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85" w:type="dxa"/>
        <w:tblInd w:w="-113" w:type="dxa"/>
        <w:tblBorders>
          <w:insideH w:val="single" w:sz="4" w:space="0" w:color="auto"/>
          <w:insideV w:val="single" w:sz="4" w:space="0" w:color="auto"/>
        </w:tblBorders>
        <w:tblLook w:val="04A0" w:firstRow="1" w:lastRow="0" w:firstColumn="1" w:lastColumn="0" w:noHBand="0" w:noVBand="1"/>
      </w:tblPr>
      <w:tblGrid>
        <w:gridCol w:w="5209"/>
        <w:gridCol w:w="5376"/>
      </w:tblGrid>
      <w:tr w:rsidR="002412DF" w:rsidRPr="00051C37" w14:paraId="573758FF" w14:textId="77777777" w:rsidTr="004E3B1E">
        <w:trPr>
          <w:trHeight w:val="327"/>
        </w:trPr>
        <w:tc>
          <w:tcPr>
            <w:tcW w:w="5209" w:type="dxa"/>
            <w:hideMark/>
          </w:tcPr>
          <w:p w14:paraId="3B132249" w14:textId="77777777" w:rsidR="002412DF" w:rsidRPr="009412E4" w:rsidRDefault="002412DF" w:rsidP="00296B7A">
            <w:pPr>
              <w:jc w:val="right"/>
              <w:rPr>
                <w:rFonts w:ascii="Garamond" w:hAnsi="Garamond" w:cstheme="minorHAnsi"/>
                <w:szCs w:val="24"/>
              </w:rPr>
            </w:pPr>
            <w:r w:rsidRPr="009412E4">
              <w:rPr>
                <w:rFonts w:ascii="Garamond" w:hAnsi="Garamond" w:cstheme="minorHAnsi"/>
                <w:b/>
                <w:szCs w:val="24"/>
              </w:rPr>
              <w:t>Department/Location:</w:t>
            </w:r>
          </w:p>
        </w:tc>
        <w:tc>
          <w:tcPr>
            <w:tcW w:w="5376" w:type="dxa"/>
            <w:hideMark/>
          </w:tcPr>
          <w:p w14:paraId="68170C14" w14:textId="0AB4CE5F" w:rsidR="002412DF" w:rsidRPr="009412E4" w:rsidRDefault="00CA73F0" w:rsidP="00F14377">
            <w:pPr>
              <w:rPr>
                <w:rFonts w:ascii="Garamond" w:hAnsi="Garamond" w:cstheme="minorHAnsi"/>
                <w:szCs w:val="24"/>
              </w:rPr>
            </w:pPr>
            <w:r w:rsidRPr="009412E4">
              <w:rPr>
                <w:rFonts w:ascii="Garamond" w:hAnsi="Garamond" w:cstheme="minorHAnsi"/>
                <w:szCs w:val="24"/>
              </w:rPr>
              <w:t>Development</w:t>
            </w:r>
          </w:p>
        </w:tc>
      </w:tr>
      <w:tr w:rsidR="002412DF" w:rsidRPr="00051C37" w14:paraId="60C96E41" w14:textId="77777777" w:rsidTr="004E3B1E">
        <w:trPr>
          <w:trHeight w:val="327"/>
        </w:trPr>
        <w:tc>
          <w:tcPr>
            <w:tcW w:w="5209" w:type="dxa"/>
            <w:hideMark/>
          </w:tcPr>
          <w:p w14:paraId="015E008A" w14:textId="77777777" w:rsidR="002412DF" w:rsidRPr="009412E4" w:rsidRDefault="002412DF" w:rsidP="00296B7A">
            <w:pPr>
              <w:jc w:val="right"/>
              <w:rPr>
                <w:rFonts w:ascii="Garamond" w:hAnsi="Garamond" w:cstheme="minorHAnsi"/>
                <w:b/>
                <w:szCs w:val="24"/>
              </w:rPr>
            </w:pPr>
            <w:r w:rsidRPr="009412E4">
              <w:rPr>
                <w:rFonts w:ascii="Garamond" w:hAnsi="Garamond" w:cstheme="minorHAnsi"/>
                <w:b/>
                <w:szCs w:val="24"/>
              </w:rPr>
              <w:t xml:space="preserve">Reports to: </w:t>
            </w:r>
          </w:p>
        </w:tc>
        <w:tc>
          <w:tcPr>
            <w:tcW w:w="5376" w:type="dxa"/>
            <w:hideMark/>
          </w:tcPr>
          <w:p w14:paraId="0E474FB4" w14:textId="0B5EC544" w:rsidR="002412DF" w:rsidRPr="009412E4" w:rsidRDefault="004E3B1E" w:rsidP="00F14377">
            <w:pPr>
              <w:rPr>
                <w:rFonts w:ascii="Garamond" w:hAnsi="Garamond" w:cstheme="minorHAnsi"/>
                <w:szCs w:val="24"/>
              </w:rPr>
            </w:pPr>
            <w:r w:rsidRPr="009412E4">
              <w:rPr>
                <w:rFonts w:ascii="Garamond" w:hAnsi="Garamond" w:cstheme="minorHAnsi"/>
                <w:szCs w:val="24"/>
              </w:rPr>
              <w:t xml:space="preserve">Director of </w:t>
            </w:r>
            <w:r w:rsidR="00CD62E7" w:rsidRPr="009412E4">
              <w:rPr>
                <w:rFonts w:ascii="Garamond" w:hAnsi="Garamond" w:cstheme="minorHAnsi"/>
                <w:szCs w:val="24"/>
              </w:rPr>
              <w:t xml:space="preserve">Development </w:t>
            </w:r>
          </w:p>
        </w:tc>
      </w:tr>
      <w:tr w:rsidR="002412DF" w:rsidRPr="00051C37" w14:paraId="116EC027" w14:textId="77777777" w:rsidTr="004E3B1E">
        <w:trPr>
          <w:trHeight w:val="327"/>
        </w:trPr>
        <w:tc>
          <w:tcPr>
            <w:tcW w:w="5209" w:type="dxa"/>
            <w:hideMark/>
          </w:tcPr>
          <w:p w14:paraId="2A978BFE" w14:textId="77777777" w:rsidR="002412DF" w:rsidRPr="009412E4" w:rsidRDefault="002412DF" w:rsidP="00296B7A">
            <w:pPr>
              <w:jc w:val="right"/>
              <w:rPr>
                <w:rFonts w:ascii="Garamond" w:hAnsi="Garamond" w:cstheme="minorHAnsi"/>
                <w:szCs w:val="24"/>
              </w:rPr>
            </w:pPr>
            <w:r w:rsidRPr="009412E4">
              <w:rPr>
                <w:rFonts w:ascii="Garamond" w:hAnsi="Garamond" w:cstheme="minorHAnsi"/>
                <w:b/>
                <w:szCs w:val="24"/>
              </w:rPr>
              <w:t>Fair Labor Standards Act Status (FLSA):</w:t>
            </w:r>
            <w:r w:rsidRPr="009412E4">
              <w:rPr>
                <w:rFonts w:ascii="Garamond" w:hAnsi="Garamond" w:cstheme="minorHAnsi"/>
                <w:szCs w:val="24"/>
              </w:rPr>
              <w:t xml:space="preserve"> </w:t>
            </w:r>
          </w:p>
        </w:tc>
        <w:tc>
          <w:tcPr>
            <w:tcW w:w="5376" w:type="dxa"/>
            <w:hideMark/>
          </w:tcPr>
          <w:p w14:paraId="12E25F4D" w14:textId="033684A6" w:rsidR="002412DF" w:rsidRPr="009412E4" w:rsidRDefault="002615DF" w:rsidP="00F14377">
            <w:pPr>
              <w:rPr>
                <w:rFonts w:ascii="Garamond" w:hAnsi="Garamond" w:cstheme="minorHAnsi"/>
                <w:szCs w:val="24"/>
              </w:rPr>
            </w:pPr>
            <w:r w:rsidRPr="009412E4">
              <w:rPr>
                <w:rFonts w:ascii="Garamond" w:hAnsi="Garamond" w:cstheme="minorHAnsi"/>
                <w:szCs w:val="24"/>
              </w:rPr>
              <w:t>Non</w:t>
            </w:r>
            <w:r w:rsidR="00A31708" w:rsidRPr="009412E4">
              <w:rPr>
                <w:rFonts w:ascii="Garamond" w:hAnsi="Garamond" w:cstheme="minorHAnsi"/>
                <w:szCs w:val="24"/>
              </w:rPr>
              <w:t>-</w:t>
            </w:r>
            <w:r w:rsidR="002412DF" w:rsidRPr="009412E4">
              <w:rPr>
                <w:rFonts w:ascii="Garamond" w:hAnsi="Garamond" w:cstheme="minorHAnsi"/>
                <w:szCs w:val="24"/>
              </w:rPr>
              <w:t>Exempt</w:t>
            </w:r>
          </w:p>
        </w:tc>
      </w:tr>
      <w:tr w:rsidR="002412DF" w:rsidRPr="00051C37" w14:paraId="29489509" w14:textId="77777777" w:rsidTr="004E3B1E">
        <w:trPr>
          <w:trHeight w:val="327"/>
        </w:trPr>
        <w:tc>
          <w:tcPr>
            <w:tcW w:w="5209" w:type="dxa"/>
            <w:hideMark/>
          </w:tcPr>
          <w:p w14:paraId="60CE4DF7" w14:textId="77777777" w:rsidR="002412DF" w:rsidRPr="009412E4" w:rsidRDefault="002412DF" w:rsidP="00296B7A">
            <w:pPr>
              <w:jc w:val="right"/>
              <w:rPr>
                <w:rFonts w:ascii="Garamond" w:hAnsi="Garamond" w:cstheme="minorHAnsi"/>
                <w:szCs w:val="24"/>
              </w:rPr>
            </w:pPr>
            <w:r w:rsidRPr="009412E4">
              <w:rPr>
                <w:rFonts w:ascii="Garamond" w:hAnsi="Garamond" w:cstheme="minorHAnsi"/>
                <w:b/>
                <w:szCs w:val="24"/>
              </w:rPr>
              <w:t>Employment Status:</w:t>
            </w:r>
            <w:r w:rsidRPr="009412E4">
              <w:rPr>
                <w:rFonts w:ascii="Garamond" w:hAnsi="Garamond" w:cstheme="minorHAnsi"/>
                <w:szCs w:val="24"/>
              </w:rPr>
              <w:t xml:space="preserve"> </w:t>
            </w:r>
          </w:p>
        </w:tc>
        <w:tc>
          <w:tcPr>
            <w:tcW w:w="5376" w:type="dxa"/>
            <w:hideMark/>
          </w:tcPr>
          <w:p w14:paraId="6591E69A" w14:textId="064AE882" w:rsidR="002412DF" w:rsidRPr="009412E4" w:rsidRDefault="00A31708" w:rsidP="00F14377">
            <w:pPr>
              <w:rPr>
                <w:rFonts w:ascii="Garamond" w:hAnsi="Garamond" w:cstheme="minorHAnsi"/>
                <w:szCs w:val="24"/>
              </w:rPr>
            </w:pPr>
            <w:r w:rsidRPr="009412E4">
              <w:rPr>
                <w:rFonts w:ascii="Garamond" w:hAnsi="Garamond" w:cstheme="minorHAnsi"/>
                <w:szCs w:val="24"/>
              </w:rPr>
              <w:t>Part</w:t>
            </w:r>
            <w:r w:rsidR="002412DF" w:rsidRPr="009412E4">
              <w:rPr>
                <w:rFonts w:ascii="Garamond" w:hAnsi="Garamond" w:cstheme="minorHAnsi"/>
                <w:szCs w:val="24"/>
              </w:rPr>
              <w:t>-time</w:t>
            </w:r>
            <w:r w:rsidR="00F14F0D">
              <w:rPr>
                <w:rFonts w:ascii="Garamond" w:hAnsi="Garamond" w:cstheme="minorHAnsi"/>
                <w:szCs w:val="24"/>
              </w:rPr>
              <w:t>, 30 hours per week</w:t>
            </w:r>
          </w:p>
        </w:tc>
      </w:tr>
      <w:tr w:rsidR="002412DF" w:rsidRPr="00051C37" w14:paraId="0F6D42DD" w14:textId="77777777" w:rsidTr="004E3B1E">
        <w:trPr>
          <w:trHeight w:val="309"/>
        </w:trPr>
        <w:tc>
          <w:tcPr>
            <w:tcW w:w="5209" w:type="dxa"/>
            <w:hideMark/>
          </w:tcPr>
          <w:p w14:paraId="608A541B" w14:textId="5F79B7EC" w:rsidR="002412DF" w:rsidRPr="009412E4" w:rsidRDefault="002412DF" w:rsidP="00296B7A">
            <w:pPr>
              <w:jc w:val="right"/>
              <w:rPr>
                <w:rFonts w:ascii="Garamond" w:hAnsi="Garamond" w:cstheme="minorHAnsi"/>
                <w:b/>
                <w:szCs w:val="24"/>
              </w:rPr>
            </w:pPr>
            <w:r w:rsidRPr="009412E4">
              <w:rPr>
                <w:rFonts w:ascii="Garamond" w:hAnsi="Garamond" w:cstheme="minorHAnsi"/>
                <w:b/>
                <w:szCs w:val="24"/>
              </w:rPr>
              <w:t>Revision Date:</w:t>
            </w:r>
          </w:p>
        </w:tc>
        <w:tc>
          <w:tcPr>
            <w:tcW w:w="5376" w:type="dxa"/>
            <w:hideMark/>
          </w:tcPr>
          <w:p w14:paraId="50588017" w14:textId="2DF72032" w:rsidR="00696297" w:rsidRPr="009412E4" w:rsidRDefault="00A31708" w:rsidP="00F14377">
            <w:pPr>
              <w:rPr>
                <w:rFonts w:ascii="Garamond" w:hAnsi="Garamond" w:cstheme="minorHAnsi"/>
                <w:szCs w:val="24"/>
              </w:rPr>
            </w:pPr>
            <w:r w:rsidRPr="009412E4">
              <w:rPr>
                <w:rFonts w:ascii="Garamond" w:hAnsi="Garamond" w:cstheme="minorHAnsi"/>
                <w:szCs w:val="24"/>
              </w:rPr>
              <w:t>January</w:t>
            </w:r>
            <w:r w:rsidR="007F5529" w:rsidRPr="009412E4">
              <w:rPr>
                <w:rFonts w:ascii="Garamond" w:hAnsi="Garamond" w:cstheme="minorHAnsi"/>
                <w:szCs w:val="24"/>
              </w:rPr>
              <w:t xml:space="preserve"> 202</w:t>
            </w:r>
            <w:r w:rsidRPr="009412E4">
              <w:rPr>
                <w:rFonts w:ascii="Garamond" w:hAnsi="Garamond" w:cstheme="minorHAnsi"/>
                <w:szCs w:val="24"/>
              </w:rPr>
              <w:t>5</w:t>
            </w:r>
          </w:p>
          <w:p w14:paraId="35C987D8" w14:textId="6695A81D" w:rsidR="00BD7F10" w:rsidRPr="009412E4" w:rsidRDefault="00BD7F10" w:rsidP="00F14377">
            <w:pPr>
              <w:rPr>
                <w:rFonts w:ascii="Garamond" w:hAnsi="Garamond" w:cstheme="minorHAnsi"/>
                <w:szCs w:val="24"/>
              </w:rPr>
            </w:pPr>
          </w:p>
        </w:tc>
      </w:tr>
    </w:tbl>
    <w:p w14:paraId="7001D9A7" w14:textId="5B91C767" w:rsidR="00192872" w:rsidRPr="009412E4" w:rsidRDefault="004E3B1E" w:rsidP="00192872">
      <w:pPr>
        <w:pStyle w:val="Heading2"/>
        <w:rPr>
          <w:rFonts w:ascii="Garamond" w:hAnsi="Garamond"/>
          <w:szCs w:val="24"/>
        </w:rPr>
      </w:pPr>
      <w:r>
        <w:rPr>
          <w:rFonts w:ascii="Bookman Old Style" w:hAnsi="Bookman Old Style"/>
          <w:szCs w:val="24"/>
        </w:rPr>
        <w:br/>
      </w:r>
      <w:r w:rsidR="00692549" w:rsidRPr="009412E4">
        <w:rPr>
          <w:rFonts w:ascii="Garamond" w:hAnsi="Garamond"/>
          <w:szCs w:val="24"/>
        </w:rPr>
        <w:t>ABOUT HERITAGE HILL</w:t>
      </w:r>
    </w:p>
    <w:p w14:paraId="55DD1A43" w14:textId="351E8C87" w:rsidR="00296B7A" w:rsidRPr="009412E4" w:rsidRDefault="00296B7A" w:rsidP="00192872">
      <w:pPr>
        <w:rPr>
          <w:rFonts w:ascii="Garamond" w:hAnsi="Garamond"/>
          <w:szCs w:val="24"/>
        </w:rPr>
      </w:pPr>
      <w:r w:rsidRPr="009412E4">
        <w:rPr>
          <w:rFonts w:ascii="Garamond" w:hAnsi="Garamond"/>
          <w:szCs w:val="24"/>
        </w:rPr>
        <w:t>Heritage Hill State Historical Park is a 56-acre living history site in Green Bay, Wisconsin featuring</w:t>
      </w:r>
      <w:r w:rsidRPr="009412E4">
        <w:rPr>
          <w:rFonts w:ascii="Garamond" w:hAnsi="Garamond"/>
          <w:spacing w:val="-4"/>
          <w:szCs w:val="24"/>
        </w:rPr>
        <w:t xml:space="preserve"> </w:t>
      </w:r>
      <w:r w:rsidRPr="009412E4">
        <w:rPr>
          <w:rFonts w:ascii="Garamond" w:hAnsi="Garamond"/>
          <w:szCs w:val="24"/>
        </w:rPr>
        <w:t>over</w:t>
      </w:r>
      <w:r w:rsidRPr="009412E4">
        <w:rPr>
          <w:rFonts w:ascii="Garamond" w:hAnsi="Garamond"/>
          <w:spacing w:val="-4"/>
          <w:szCs w:val="24"/>
        </w:rPr>
        <w:t xml:space="preserve"> </w:t>
      </w:r>
      <w:r w:rsidRPr="009412E4">
        <w:rPr>
          <w:rFonts w:ascii="Garamond" w:hAnsi="Garamond"/>
          <w:szCs w:val="24"/>
        </w:rPr>
        <w:t>25</w:t>
      </w:r>
      <w:r w:rsidRPr="009412E4">
        <w:rPr>
          <w:rFonts w:ascii="Garamond" w:hAnsi="Garamond"/>
          <w:spacing w:val="-3"/>
          <w:szCs w:val="24"/>
        </w:rPr>
        <w:t xml:space="preserve"> </w:t>
      </w:r>
      <w:r w:rsidRPr="009412E4">
        <w:rPr>
          <w:rFonts w:ascii="Garamond" w:hAnsi="Garamond"/>
          <w:szCs w:val="24"/>
        </w:rPr>
        <w:t>buildings</w:t>
      </w:r>
      <w:r w:rsidRPr="009412E4">
        <w:rPr>
          <w:rFonts w:ascii="Garamond" w:hAnsi="Garamond"/>
          <w:spacing w:val="-3"/>
          <w:szCs w:val="24"/>
        </w:rPr>
        <w:t xml:space="preserve"> </w:t>
      </w:r>
      <w:r w:rsidRPr="009412E4">
        <w:rPr>
          <w:rFonts w:ascii="Garamond" w:hAnsi="Garamond"/>
          <w:szCs w:val="24"/>
        </w:rPr>
        <w:t>from</w:t>
      </w:r>
      <w:r w:rsidRPr="009412E4">
        <w:rPr>
          <w:rFonts w:ascii="Garamond" w:hAnsi="Garamond"/>
          <w:spacing w:val="-4"/>
          <w:szCs w:val="24"/>
        </w:rPr>
        <w:t xml:space="preserve"> </w:t>
      </w:r>
      <w:r w:rsidRPr="009412E4">
        <w:rPr>
          <w:rFonts w:ascii="Garamond" w:hAnsi="Garamond"/>
          <w:szCs w:val="24"/>
        </w:rPr>
        <w:t>the</w:t>
      </w:r>
      <w:r w:rsidRPr="009412E4">
        <w:rPr>
          <w:rFonts w:ascii="Garamond" w:hAnsi="Garamond"/>
          <w:spacing w:val="-1"/>
          <w:szCs w:val="24"/>
        </w:rPr>
        <w:t xml:space="preserve"> </w:t>
      </w:r>
      <w:r w:rsidRPr="009412E4">
        <w:rPr>
          <w:rFonts w:ascii="Garamond" w:hAnsi="Garamond"/>
          <w:szCs w:val="24"/>
        </w:rPr>
        <w:t>17</w:t>
      </w:r>
      <w:r w:rsidRPr="009412E4">
        <w:rPr>
          <w:rFonts w:ascii="Garamond" w:hAnsi="Garamond"/>
          <w:szCs w:val="24"/>
          <w:vertAlign w:val="superscript"/>
        </w:rPr>
        <w:t>th</w:t>
      </w:r>
      <w:r w:rsidRPr="009412E4">
        <w:rPr>
          <w:rFonts w:ascii="Garamond" w:hAnsi="Garamond"/>
          <w:spacing w:val="-2"/>
          <w:szCs w:val="24"/>
        </w:rPr>
        <w:t xml:space="preserve"> </w:t>
      </w:r>
      <w:r w:rsidRPr="009412E4">
        <w:rPr>
          <w:rFonts w:ascii="Garamond" w:hAnsi="Garamond"/>
          <w:szCs w:val="24"/>
        </w:rPr>
        <w:t>–</w:t>
      </w:r>
      <w:r w:rsidRPr="009412E4">
        <w:rPr>
          <w:rFonts w:ascii="Garamond" w:hAnsi="Garamond"/>
          <w:spacing w:val="-3"/>
          <w:szCs w:val="24"/>
        </w:rPr>
        <w:t xml:space="preserve"> </w:t>
      </w:r>
      <w:r w:rsidRPr="009412E4">
        <w:rPr>
          <w:rFonts w:ascii="Garamond" w:hAnsi="Garamond"/>
          <w:szCs w:val="24"/>
        </w:rPr>
        <w:t>20</w:t>
      </w:r>
      <w:r w:rsidRPr="009412E4">
        <w:rPr>
          <w:rFonts w:ascii="Garamond" w:hAnsi="Garamond"/>
          <w:szCs w:val="24"/>
          <w:vertAlign w:val="superscript"/>
        </w:rPr>
        <w:t>th</w:t>
      </w:r>
      <w:r w:rsidRPr="009412E4">
        <w:rPr>
          <w:rFonts w:ascii="Garamond" w:hAnsi="Garamond"/>
          <w:spacing w:val="-2"/>
          <w:szCs w:val="24"/>
        </w:rPr>
        <w:t xml:space="preserve"> </w:t>
      </w:r>
      <w:r w:rsidRPr="009412E4">
        <w:rPr>
          <w:rFonts w:ascii="Garamond" w:hAnsi="Garamond"/>
          <w:szCs w:val="24"/>
        </w:rPr>
        <w:t>centuries.</w:t>
      </w:r>
      <w:r w:rsidRPr="009412E4">
        <w:rPr>
          <w:rFonts w:ascii="Garamond" w:hAnsi="Garamond"/>
          <w:spacing w:val="-2"/>
          <w:szCs w:val="24"/>
        </w:rPr>
        <w:t xml:space="preserve"> </w:t>
      </w:r>
      <w:r w:rsidRPr="009412E4">
        <w:rPr>
          <w:rFonts w:ascii="Garamond" w:hAnsi="Garamond"/>
          <w:szCs w:val="24"/>
        </w:rPr>
        <w:t>Heritage Hill’s mission</w:t>
      </w:r>
      <w:r w:rsidRPr="009412E4">
        <w:rPr>
          <w:rFonts w:ascii="Garamond" w:hAnsi="Garamond"/>
          <w:spacing w:val="-1"/>
          <w:szCs w:val="24"/>
        </w:rPr>
        <w:t xml:space="preserve"> </w:t>
      </w:r>
      <w:r w:rsidRPr="009412E4">
        <w:rPr>
          <w:rFonts w:ascii="Garamond" w:hAnsi="Garamond"/>
          <w:szCs w:val="24"/>
        </w:rPr>
        <w:t>is</w:t>
      </w:r>
      <w:r w:rsidRPr="009412E4">
        <w:rPr>
          <w:rFonts w:ascii="Garamond" w:hAnsi="Garamond"/>
          <w:spacing w:val="-2"/>
          <w:szCs w:val="24"/>
        </w:rPr>
        <w:t xml:space="preserve"> </w:t>
      </w:r>
      <w:r w:rsidRPr="009412E4">
        <w:rPr>
          <w:rFonts w:ascii="Garamond" w:hAnsi="Garamond"/>
          <w:szCs w:val="24"/>
        </w:rPr>
        <w:t>to</w:t>
      </w:r>
      <w:r w:rsidRPr="009412E4">
        <w:rPr>
          <w:rFonts w:ascii="Garamond" w:hAnsi="Garamond"/>
          <w:spacing w:val="-4"/>
          <w:szCs w:val="24"/>
        </w:rPr>
        <w:t xml:space="preserve"> </w:t>
      </w:r>
      <w:r w:rsidRPr="009412E4">
        <w:rPr>
          <w:rFonts w:ascii="Garamond" w:hAnsi="Garamond"/>
          <w:szCs w:val="24"/>
        </w:rPr>
        <w:t>enrich</w:t>
      </w:r>
      <w:r w:rsidRPr="009412E4">
        <w:rPr>
          <w:rFonts w:ascii="Garamond" w:hAnsi="Garamond"/>
          <w:spacing w:val="-3"/>
          <w:szCs w:val="24"/>
        </w:rPr>
        <w:t xml:space="preserve"> </w:t>
      </w:r>
      <w:r w:rsidRPr="009412E4">
        <w:rPr>
          <w:rFonts w:ascii="Garamond" w:hAnsi="Garamond"/>
          <w:szCs w:val="24"/>
        </w:rPr>
        <w:t xml:space="preserve">the lives of others by sharing Northeast Wisconsin’s diverse cultural and historic ties that bind our communities together. This is achieved through traditional museum exhibits, costumed historic interpreters, and other immersive and innovative techniques. </w:t>
      </w:r>
    </w:p>
    <w:p w14:paraId="6466FBA0" w14:textId="77777777" w:rsidR="00296B7A" w:rsidRPr="009412E4" w:rsidRDefault="00296B7A" w:rsidP="00D94C9F">
      <w:pPr>
        <w:rPr>
          <w:rFonts w:ascii="Garamond" w:hAnsi="Garamond" w:cstheme="minorHAnsi"/>
          <w:szCs w:val="24"/>
        </w:rPr>
      </w:pPr>
    </w:p>
    <w:p w14:paraId="320F6D46" w14:textId="601D4636" w:rsidR="009B33D0" w:rsidRPr="009412E4" w:rsidRDefault="00296B7A" w:rsidP="00692549">
      <w:pPr>
        <w:pStyle w:val="Heading2"/>
        <w:rPr>
          <w:rFonts w:ascii="Garamond" w:hAnsi="Garamond"/>
          <w:szCs w:val="24"/>
        </w:rPr>
      </w:pPr>
      <w:r w:rsidRPr="009412E4">
        <w:rPr>
          <w:rFonts w:ascii="Garamond" w:hAnsi="Garamond"/>
          <w:szCs w:val="24"/>
        </w:rPr>
        <w:t>POSITION DESCRIPTION</w:t>
      </w:r>
      <w:r w:rsidR="00D94C9F" w:rsidRPr="009412E4">
        <w:rPr>
          <w:rFonts w:ascii="Garamond" w:hAnsi="Garamond"/>
          <w:szCs w:val="24"/>
        </w:rPr>
        <w:tab/>
      </w:r>
    </w:p>
    <w:p w14:paraId="13359109" w14:textId="47CA10E6" w:rsidR="00296B7A" w:rsidRPr="009412E4" w:rsidRDefault="004439E9" w:rsidP="00296B7A">
      <w:pPr>
        <w:rPr>
          <w:rFonts w:ascii="Garamond" w:hAnsi="Garamond"/>
          <w:szCs w:val="24"/>
        </w:rPr>
      </w:pPr>
      <w:r w:rsidRPr="009412E4">
        <w:rPr>
          <w:rFonts w:ascii="Garamond" w:hAnsi="Garamond"/>
          <w:szCs w:val="24"/>
        </w:rPr>
        <w:t xml:space="preserve">The </w:t>
      </w:r>
      <w:r w:rsidR="00EF489E" w:rsidRPr="009412E4">
        <w:rPr>
          <w:rFonts w:ascii="Garamond" w:hAnsi="Garamond"/>
          <w:szCs w:val="24"/>
        </w:rPr>
        <w:t xml:space="preserve">Marketing </w:t>
      </w:r>
      <w:r w:rsidR="00FF75FD" w:rsidRPr="009412E4">
        <w:rPr>
          <w:rFonts w:ascii="Garamond" w:hAnsi="Garamond"/>
          <w:szCs w:val="24"/>
        </w:rPr>
        <w:t>and Communications Coordinator</w:t>
      </w:r>
      <w:r w:rsidRPr="009412E4">
        <w:rPr>
          <w:rFonts w:ascii="Garamond" w:hAnsi="Garamond"/>
          <w:szCs w:val="24"/>
        </w:rPr>
        <w:t xml:space="preserve"> is a </w:t>
      </w:r>
      <w:r w:rsidR="00EF489E" w:rsidRPr="009412E4">
        <w:rPr>
          <w:rFonts w:ascii="Garamond" w:hAnsi="Garamond"/>
          <w:szCs w:val="24"/>
        </w:rPr>
        <w:t>part</w:t>
      </w:r>
      <w:r w:rsidRPr="009412E4">
        <w:rPr>
          <w:rFonts w:ascii="Garamond" w:hAnsi="Garamond"/>
          <w:szCs w:val="24"/>
        </w:rPr>
        <w:t xml:space="preserve">-time position that </w:t>
      </w:r>
      <w:r w:rsidR="00424BC9" w:rsidRPr="009412E4">
        <w:rPr>
          <w:rFonts w:ascii="Garamond" w:hAnsi="Garamond"/>
          <w:szCs w:val="24"/>
        </w:rPr>
        <w:t>plays a</w:t>
      </w:r>
      <w:r w:rsidRPr="009412E4">
        <w:rPr>
          <w:rFonts w:ascii="Garamond" w:hAnsi="Garamond"/>
          <w:szCs w:val="24"/>
        </w:rPr>
        <w:t xml:space="preserve"> key</w:t>
      </w:r>
      <w:r w:rsidR="00496601" w:rsidRPr="009412E4">
        <w:rPr>
          <w:rFonts w:ascii="Garamond" w:hAnsi="Garamond"/>
          <w:szCs w:val="24"/>
        </w:rPr>
        <w:t xml:space="preserve"> primary</w:t>
      </w:r>
      <w:r w:rsidRPr="009412E4">
        <w:rPr>
          <w:rFonts w:ascii="Garamond" w:hAnsi="Garamond"/>
          <w:szCs w:val="24"/>
        </w:rPr>
        <w:t xml:space="preserve"> role in the </w:t>
      </w:r>
      <w:r w:rsidR="00EF6526" w:rsidRPr="009412E4">
        <w:rPr>
          <w:rFonts w:ascii="Garamond" w:hAnsi="Garamond"/>
          <w:szCs w:val="24"/>
        </w:rPr>
        <w:t xml:space="preserve">marketing and promotion </w:t>
      </w:r>
      <w:r w:rsidR="00F6538D" w:rsidRPr="009412E4">
        <w:rPr>
          <w:rFonts w:ascii="Garamond" w:hAnsi="Garamond"/>
          <w:szCs w:val="24"/>
        </w:rPr>
        <w:t>of Heritage Hill State Historical Park</w:t>
      </w:r>
      <w:r w:rsidR="00084473" w:rsidRPr="009412E4">
        <w:rPr>
          <w:rFonts w:ascii="Garamond" w:hAnsi="Garamond"/>
          <w:szCs w:val="24"/>
        </w:rPr>
        <w:t>,</w:t>
      </w:r>
      <w:r w:rsidR="00F6538D" w:rsidRPr="009412E4">
        <w:rPr>
          <w:rFonts w:ascii="Garamond" w:hAnsi="Garamond"/>
          <w:szCs w:val="24"/>
        </w:rPr>
        <w:t xml:space="preserve"> </w:t>
      </w:r>
      <w:r w:rsidR="00084473" w:rsidRPr="009412E4">
        <w:rPr>
          <w:rFonts w:ascii="Garamond" w:hAnsi="Garamond"/>
          <w:szCs w:val="24"/>
        </w:rPr>
        <w:t>supporting</w:t>
      </w:r>
      <w:r w:rsidRPr="009412E4">
        <w:rPr>
          <w:rFonts w:ascii="Garamond" w:hAnsi="Garamond"/>
          <w:szCs w:val="24"/>
        </w:rPr>
        <w:t xml:space="preserve"> the </w:t>
      </w:r>
      <w:r w:rsidR="00C918E6" w:rsidRPr="009412E4">
        <w:rPr>
          <w:rFonts w:ascii="Garamond" w:hAnsi="Garamond"/>
          <w:szCs w:val="24"/>
        </w:rPr>
        <w:t>organization’s</w:t>
      </w:r>
      <w:r w:rsidR="00E767E5" w:rsidRPr="009412E4">
        <w:rPr>
          <w:rFonts w:ascii="Garamond" w:hAnsi="Garamond"/>
          <w:szCs w:val="24"/>
        </w:rPr>
        <w:t xml:space="preserve"> </w:t>
      </w:r>
      <w:r w:rsidR="00424BC9" w:rsidRPr="009412E4">
        <w:rPr>
          <w:rFonts w:ascii="Garamond" w:hAnsi="Garamond"/>
          <w:szCs w:val="24"/>
        </w:rPr>
        <w:t xml:space="preserve">mission </w:t>
      </w:r>
      <w:r w:rsidR="00F6538D" w:rsidRPr="009412E4">
        <w:rPr>
          <w:rFonts w:ascii="Garamond" w:hAnsi="Garamond"/>
          <w:szCs w:val="24"/>
        </w:rPr>
        <w:t>and vision</w:t>
      </w:r>
      <w:r w:rsidRPr="009412E4">
        <w:rPr>
          <w:rFonts w:ascii="Garamond" w:hAnsi="Garamond"/>
          <w:szCs w:val="24"/>
        </w:rPr>
        <w:t xml:space="preserve">. The </w:t>
      </w:r>
      <w:r w:rsidR="004E3B1E" w:rsidRPr="009412E4">
        <w:rPr>
          <w:rFonts w:ascii="Garamond" w:hAnsi="Garamond"/>
          <w:szCs w:val="24"/>
        </w:rPr>
        <w:t>Marketing and Communications Coordinator</w:t>
      </w:r>
      <w:r w:rsidR="00C918E6" w:rsidRPr="009412E4">
        <w:rPr>
          <w:rFonts w:ascii="Garamond" w:hAnsi="Garamond"/>
          <w:szCs w:val="24"/>
        </w:rPr>
        <w:t>,</w:t>
      </w:r>
      <w:r w:rsidRPr="009412E4">
        <w:rPr>
          <w:rFonts w:ascii="Garamond" w:hAnsi="Garamond"/>
          <w:szCs w:val="24"/>
        </w:rPr>
        <w:t xml:space="preserve"> </w:t>
      </w:r>
      <w:r w:rsidR="004D57A1" w:rsidRPr="009412E4">
        <w:rPr>
          <w:rFonts w:ascii="Garamond" w:hAnsi="Garamond"/>
          <w:szCs w:val="24"/>
        </w:rPr>
        <w:t xml:space="preserve">under the supervision of the Development Director and </w:t>
      </w:r>
      <w:r w:rsidR="00B4027E" w:rsidRPr="009412E4">
        <w:rPr>
          <w:rFonts w:ascii="Garamond" w:hAnsi="Garamond"/>
          <w:szCs w:val="24"/>
        </w:rPr>
        <w:t>through consultation with the Executive Director</w:t>
      </w:r>
      <w:r w:rsidR="003079C9" w:rsidRPr="009412E4">
        <w:rPr>
          <w:rFonts w:ascii="Garamond" w:hAnsi="Garamond"/>
          <w:szCs w:val="24"/>
        </w:rPr>
        <w:t>,</w:t>
      </w:r>
      <w:r w:rsidRPr="009412E4">
        <w:rPr>
          <w:rFonts w:ascii="Garamond" w:hAnsi="Garamond"/>
          <w:szCs w:val="24"/>
        </w:rPr>
        <w:t xml:space="preserve"> </w:t>
      </w:r>
      <w:r w:rsidR="00926B00" w:rsidRPr="009412E4">
        <w:rPr>
          <w:rFonts w:ascii="Garamond" w:hAnsi="Garamond"/>
          <w:szCs w:val="24"/>
        </w:rPr>
        <w:t xml:space="preserve">plans and implements all marketing, advertising, </w:t>
      </w:r>
      <w:r w:rsidR="008A18F7" w:rsidRPr="009412E4">
        <w:rPr>
          <w:rFonts w:ascii="Garamond" w:hAnsi="Garamond"/>
          <w:szCs w:val="24"/>
        </w:rPr>
        <w:t xml:space="preserve">and </w:t>
      </w:r>
      <w:r w:rsidR="00926B00" w:rsidRPr="009412E4">
        <w:rPr>
          <w:rFonts w:ascii="Garamond" w:hAnsi="Garamond"/>
          <w:szCs w:val="24"/>
        </w:rPr>
        <w:t xml:space="preserve">promotional activities. </w:t>
      </w:r>
      <w:r w:rsidR="0029668F" w:rsidRPr="009412E4">
        <w:rPr>
          <w:rFonts w:ascii="Garamond" w:hAnsi="Garamond"/>
          <w:szCs w:val="24"/>
        </w:rPr>
        <w:t>The position</w:t>
      </w:r>
      <w:r w:rsidR="00E91901" w:rsidRPr="009412E4">
        <w:rPr>
          <w:rFonts w:ascii="Garamond" w:hAnsi="Garamond"/>
          <w:szCs w:val="24"/>
        </w:rPr>
        <w:t xml:space="preserve"> collaborates </w:t>
      </w:r>
      <w:r w:rsidR="000C26A8" w:rsidRPr="009412E4">
        <w:rPr>
          <w:rFonts w:ascii="Garamond" w:hAnsi="Garamond"/>
          <w:szCs w:val="24"/>
        </w:rPr>
        <w:t xml:space="preserve">with the Development Director </w:t>
      </w:r>
      <w:r w:rsidR="0029668F" w:rsidRPr="009412E4">
        <w:rPr>
          <w:rFonts w:ascii="Garamond" w:hAnsi="Garamond"/>
          <w:szCs w:val="24"/>
        </w:rPr>
        <w:t>assist</w:t>
      </w:r>
      <w:r w:rsidR="000C26A8" w:rsidRPr="009412E4">
        <w:rPr>
          <w:rFonts w:ascii="Garamond" w:hAnsi="Garamond"/>
          <w:szCs w:val="24"/>
        </w:rPr>
        <w:t>ing</w:t>
      </w:r>
      <w:r w:rsidR="0029668F" w:rsidRPr="009412E4">
        <w:rPr>
          <w:rFonts w:ascii="Garamond" w:hAnsi="Garamond"/>
          <w:szCs w:val="24"/>
        </w:rPr>
        <w:t xml:space="preserve"> in </w:t>
      </w:r>
      <w:r w:rsidR="00E91901" w:rsidRPr="009412E4">
        <w:rPr>
          <w:rFonts w:ascii="Garamond" w:hAnsi="Garamond"/>
          <w:szCs w:val="24"/>
        </w:rPr>
        <w:t xml:space="preserve">the organization’s </w:t>
      </w:r>
      <w:r w:rsidR="00D31D7F" w:rsidRPr="009412E4">
        <w:rPr>
          <w:rFonts w:ascii="Garamond" w:hAnsi="Garamond"/>
          <w:szCs w:val="24"/>
        </w:rPr>
        <w:t xml:space="preserve">general </w:t>
      </w:r>
      <w:r w:rsidR="0029668F" w:rsidRPr="009412E4">
        <w:rPr>
          <w:rFonts w:ascii="Garamond" w:hAnsi="Garamond"/>
          <w:szCs w:val="24"/>
        </w:rPr>
        <w:t xml:space="preserve">fundraising efforts </w:t>
      </w:r>
      <w:r w:rsidR="00D31D7F" w:rsidRPr="009412E4">
        <w:rPr>
          <w:rFonts w:ascii="Garamond" w:hAnsi="Garamond"/>
          <w:szCs w:val="24"/>
        </w:rPr>
        <w:t xml:space="preserve">and </w:t>
      </w:r>
      <w:r w:rsidR="006B1245" w:rsidRPr="009412E4">
        <w:rPr>
          <w:rFonts w:ascii="Garamond" w:hAnsi="Garamond"/>
          <w:szCs w:val="24"/>
        </w:rPr>
        <w:t xml:space="preserve">grant pursuits. </w:t>
      </w:r>
      <w:r w:rsidR="00926B00" w:rsidRPr="009412E4">
        <w:rPr>
          <w:rFonts w:ascii="Garamond" w:hAnsi="Garamond"/>
          <w:szCs w:val="24"/>
        </w:rPr>
        <w:t>Th</w:t>
      </w:r>
      <w:r w:rsidR="00C1732C" w:rsidRPr="009412E4">
        <w:rPr>
          <w:rFonts w:ascii="Garamond" w:hAnsi="Garamond"/>
          <w:szCs w:val="24"/>
        </w:rPr>
        <w:t xml:space="preserve">rough printed, digital, </w:t>
      </w:r>
      <w:r w:rsidR="00C70EF0" w:rsidRPr="009412E4">
        <w:rPr>
          <w:rFonts w:ascii="Garamond" w:hAnsi="Garamond"/>
          <w:szCs w:val="24"/>
        </w:rPr>
        <w:t xml:space="preserve">and </w:t>
      </w:r>
      <w:r w:rsidR="004B40A6" w:rsidRPr="009412E4">
        <w:rPr>
          <w:rFonts w:ascii="Garamond" w:hAnsi="Garamond"/>
          <w:szCs w:val="24"/>
        </w:rPr>
        <w:t xml:space="preserve">electronic </w:t>
      </w:r>
      <w:r w:rsidR="00C70EF0" w:rsidRPr="009412E4">
        <w:rPr>
          <w:rFonts w:ascii="Garamond" w:hAnsi="Garamond"/>
          <w:szCs w:val="24"/>
        </w:rPr>
        <w:t>communications and campaigns</w:t>
      </w:r>
      <w:r w:rsidR="00EE7807" w:rsidRPr="009412E4">
        <w:rPr>
          <w:rFonts w:ascii="Garamond" w:hAnsi="Garamond"/>
          <w:szCs w:val="24"/>
        </w:rPr>
        <w:t xml:space="preserve">, </w:t>
      </w:r>
      <w:r w:rsidR="00846329" w:rsidRPr="009412E4">
        <w:rPr>
          <w:rFonts w:ascii="Garamond" w:hAnsi="Garamond"/>
          <w:szCs w:val="24"/>
        </w:rPr>
        <w:t xml:space="preserve">the </w:t>
      </w:r>
      <w:r w:rsidR="00342F5C" w:rsidRPr="009412E4">
        <w:rPr>
          <w:rFonts w:ascii="Garamond" w:hAnsi="Garamond"/>
          <w:szCs w:val="24"/>
        </w:rPr>
        <w:t>p</w:t>
      </w:r>
      <w:r w:rsidR="00926B00" w:rsidRPr="009412E4">
        <w:rPr>
          <w:rFonts w:ascii="Garamond" w:hAnsi="Garamond"/>
          <w:szCs w:val="24"/>
        </w:rPr>
        <w:t xml:space="preserve">osition is responsible for </w:t>
      </w:r>
      <w:r w:rsidR="0075375A" w:rsidRPr="009412E4">
        <w:rPr>
          <w:rFonts w:ascii="Garamond" w:hAnsi="Garamond"/>
          <w:szCs w:val="24"/>
        </w:rPr>
        <w:t>m</w:t>
      </w:r>
      <w:r w:rsidR="003F58AE" w:rsidRPr="009412E4">
        <w:rPr>
          <w:rFonts w:ascii="Garamond" w:hAnsi="Garamond"/>
          <w:szCs w:val="24"/>
        </w:rPr>
        <w:t>aintain</w:t>
      </w:r>
      <w:r w:rsidR="00926B00" w:rsidRPr="009412E4">
        <w:rPr>
          <w:rFonts w:ascii="Garamond" w:hAnsi="Garamond"/>
          <w:szCs w:val="24"/>
        </w:rPr>
        <w:t>ing</w:t>
      </w:r>
      <w:r w:rsidR="003F58AE" w:rsidRPr="009412E4">
        <w:rPr>
          <w:rFonts w:ascii="Garamond" w:hAnsi="Garamond"/>
          <w:szCs w:val="24"/>
        </w:rPr>
        <w:t xml:space="preserve"> </w:t>
      </w:r>
      <w:r w:rsidR="003079C9" w:rsidRPr="009412E4">
        <w:rPr>
          <w:rFonts w:ascii="Garamond" w:hAnsi="Garamond"/>
          <w:szCs w:val="24"/>
        </w:rPr>
        <w:t>brand identity.</w:t>
      </w:r>
    </w:p>
    <w:p w14:paraId="66D8738A" w14:textId="77777777" w:rsidR="004439E9" w:rsidRPr="009412E4" w:rsidRDefault="004439E9" w:rsidP="00296B7A">
      <w:pPr>
        <w:rPr>
          <w:rFonts w:ascii="Garamond" w:hAnsi="Garamond"/>
          <w:szCs w:val="24"/>
        </w:rPr>
      </w:pPr>
    </w:p>
    <w:p w14:paraId="6603241A" w14:textId="0D28E229" w:rsidR="00682217" w:rsidRPr="009412E4" w:rsidRDefault="009B33D0" w:rsidP="00692549">
      <w:pPr>
        <w:pStyle w:val="Heading2"/>
        <w:rPr>
          <w:rFonts w:ascii="Garamond" w:hAnsi="Garamond"/>
          <w:szCs w:val="24"/>
        </w:rPr>
      </w:pPr>
      <w:r w:rsidRPr="009412E4">
        <w:rPr>
          <w:rFonts w:ascii="Garamond" w:hAnsi="Garamond"/>
          <w:szCs w:val="24"/>
        </w:rPr>
        <w:t>PRIMARY FUNCTIONS AND RESPONSIBILITIES</w:t>
      </w:r>
    </w:p>
    <w:p w14:paraId="60B00EA9" w14:textId="77777777" w:rsidR="004439E9" w:rsidRPr="009412E4" w:rsidRDefault="00692549" w:rsidP="004439E9">
      <w:pPr>
        <w:rPr>
          <w:rFonts w:ascii="Garamond" w:hAnsi="Garamond"/>
          <w:szCs w:val="24"/>
        </w:rPr>
      </w:pPr>
      <w:r w:rsidRPr="009412E4">
        <w:rPr>
          <w:rFonts w:ascii="Garamond" w:hAnsi="Garamond"/>
          <w:szCs w:val="24"/>
        </w:rPr>
        <w:t>The following are the primary/essential functions of the position and are not all-inclusive.</w:t>
      </w:r>
    </w:p>
    <w:p w14:paraId="796F83C0" w14:textId="77777777" w:rsidR="004439E9" w:rsidRPr="009412E4" w:rsidRDefault="004439E9" w:rsidP="004439E9">
      <w:pPr>
        <w:rPr>
          <w:rFonts w:ascii="Garamond" w:hAnsi="Garamond"/>
          <w:sz w:val="22"/>
          <w:szCs w:val="22"/>
        </w:rPr>
      </w:pPr>
    </w:p>
    <w:p w14:paraId="1870FDFF" w14:textId="44D13186" w:rsidR="0068451C" w:rsidRPr="009412E4" w:rsidRDefault="00F97D9D" w:rsidP="0068451C">
      <w:pPr>
        <w:rPr>
          <w:rFonts w:ascii="Garamond" w:hAnsi="Garamond" w:cstheme="minorHAnsi"/>
          <w:b/>
          <w:sz w:val="22"/>
          <w:szCs w:val="22"/>
        </w:rPr>
      </w:pPr>
      <w:r w:rsidRPr="009412E4">
        <w:rPr>
          <w:rFonts w:ascii="Garamond" w:hAnsi="Garamond" w:cstheme="minorHAnsi"/>
          <w:b/>
          <w:sz w:val="22"/>
          <w:szCs w:val="22"/>
        </w:rPr>
        <w:t>Marketing</w:t>
      </w:r>
      <w:r w:rsidR="00750E84" w:rsidRPr="009412E4">
        <w:rPr>
          <w:rFonts w:ascii="Garamond" w:hAnsi="Garamond" w:cstheme="minorHAnsi"/>
          <w:b/>
          <w:sz w:val="22"/>
          <w:szCs w:val="22"/>
        </w:rPr>
        <w:t>/Communication</w:t>
      </w:r>
      <w:r w:rsidR="004439E9" w:rsidRPr="009412E4">
        <w:rPr>
          <w:rFonts w:ascii="Garamond" w:hAnsi="Garamond" w:cstheme="minorHAnsi"/>
          <w:b/>
          <w:sz w:val="22"/>
          <w:szCs w:val="22"/>
        </w:rPr>
        <w:t xml:space="preserve"> Strategies and Operations</w:t>
      </w:r>
    </w:p>
    <w:p w14:paraId="7CF21F82" w14:textId="7A33D7C8" w:rsidR="006874D6" w:rsidRPr="009412E4" w:rsidRDefault="00AB7577" w:rsidP="00C46C13">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C</w:t>
      </w:r>
      <w:r w:rsidR="009162DE" w:rsidRPr="009412E4">
        <w:rPr>
          <w:rFonts w:ascii="Garamond" w:eastAsia="Aptos" w:hAnsi="Garamond"/>
          <w:kern w:val="2"/>
          <w:szCs w:val="24"/>
          <w14:ligatures w14:val="standardContextual"/>
        </w:rPr>
        <w:t>ollaborate with Director</w:t>
      </w:r>
      <w:r w:rsidR="004E3B1E" w:rsidRPr="009412E4">
        <w:rPr>
          <w:rFonts w:ascii="Garamond" w:eastAsia="Aptos" w:hAnsi="Garamond"/>
          <w:kern w:val="2"/>
          <w:szCs w:val="24"/>
          <w14:ligatures w14:val="standardContextual"/>
        </w:rPr>
        <w:t xml:space="preserve"> of Development</w:t>
      </w:r>
      <w:r w:rsidR="009162DE" w:rsidRPr="009412E4">
        <w:rPr>
          <w:rFonts w:ascii="Garamond" w:eastAsia="Aptos" w:hAnsi="Garamond"/>
          <w:kern w:val="2"/>
          <w:szCs w:val="24"/>
          <w14:ligatures w14:val="standardContextual"/>
        </w:rPr>
        <w:t xml:space="preserve"> and Executive Director</w:t>
      </w:r>
      <w:r w:rsidR="00327DA9" w:rsidRPr="009412E4">
        <w:rPr>
          <w:rFonts w:ascii="Garamond" w:eastAsia="Aptos" w:hAnsi="Garamond"/>
          <w:kern w:val="2"/>
          <w:szCs w:val="24"/>
          <w14:ligatures w14:val="standardContextual"/>
        </w:rPr>
        <w:t xml:space="preserve"> to plan</w:t>
      </w:r>
      <w:r w:rsidR="00E71DB8" w:rsidRPr="009412E4">
        <w:rPr>
          <w:rFonts w:ascii="Garamond" w:eastAsia="Aptos" w:hAnsi="Garamond"/>
          <w:kern w:val="2"/>
          <w:szCs w:val="24"/>
          <w14:ligatures w14:val="standardContextual"/>
        </w:rPr>
        <w:t xml:space="preserve"> and manage marketing </w:t>
      </w:r>
      <w:r w:rsidR="00327DA9" w:rsidRPr="009412E4">
        <w:rPr>
          <w:rFonts w:ascii="Garamond" w:eastAsia="Aptos" w:hAnsi="Garamond"/>
          <w:kern w:val="2"/>
          <w:szCs w:val="24"/>
          <w14:ligatures w14:val="standardContextual"/>
        </w:rPr>
        <w:t xml:space="preserve">and communication </w:t>
      </w:r>
      <w:r w:rsidR="00E71DB8" w:rsidRPr="009412E4">
        <w:rPr>
          <w:rFonts w:ascii="Garamond" w:eastAsia="Aptos" w:hAnsi="Garamond"/>
          <w:kern w:val="2"/>
          <w:szCs w:val="24"/>
          <w14:ligatures w14:val="standardContextual"/>
        </w:rPr>
        <w:t>initiatives</w:t>
      </w:r>
      <w:r w:rsidR="00056512" w:rsidRPr="009412E4">
        <w:rPr>
          <w:rFonts w:ascii="Garamond" w:eastAsia="Aptos" w:hAnsi="Garamond"/>
          <w:kern w:val="2"/>
          <w:szCs w:val="24"/>
          <w14:ligatures w14:val="standardContextual"/>
        </w:rPr>
        <w:t xml:space="preserve"> through both </w:t>
      </w:r>
      <w:r w:rsidR="00E71DB8" w:rsidRPr="009412E4">
        <w:rPr>
          <w:rFonts w:ascii="Garamond" w:eastAsia="Aptos" w:hAnsi="Garamond"/>
          <w:kern w:val="2"/>
          <w:szCs w:val="24"/>
          <w14:ligatures w14:val="standardContextual"/>
        </w:rPr>
        <w:t>traditional and digital media.</w:t>
      </w:r>
    </w:p>
    <w:p w14:paraId="5278F129" w14:textId="42E7913E" w:rsidR="006874D6" w:rsidRPr="009412E4" w:rsidRDefault="00E71DB8" w:rsidP="00C46C13">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Perform marketing research to better identify target audiences and</w:t>
      </w:r>
      <w:r w:rsidR="004E3B1E" w:rsidRPr="009412E4">
        <w:rPr>
          <w:rFonts w:ascii="Garamond" w:eastAsia="Aptos" w:hAnsi="Garamond"/>
          <w:kern w:val="2"/>
          <w:szCs w:val="24"/>
          <w14:ligatures w14:val="standardContextual"/>
        </w:rPr>
        <w:t xml:space="preserve"> </w:t>
      </w:r>
      <w:r w:rsidR="005D7D8C" w:rsidRPr="009412E4">
        <w:rPr>
          <w:rFonts w:ascii="Garamond" w:eastAsia="Aptos" w:hAnsi="Garamond"/>
          <w:kern w:val="2"/>
          <w:szCs w:val="24"/>
          <w14:ligatures w14:val="standardContextual"/>
        </w:rPr>
        <w:t xml:space="preserve">understand </w:t>
      </w:r>
      <w:r w:rsidR="004E3B1E" w:rsidRPr="009412E4">
        <w:rPr>
          <w:rFonts w:ascii="Garamond" w:eastAsia="Aptos" w:hAnsi="Garamond"/>
          <w:kern w:val="2"/>
          <w:szCs w:val="24"/>
          <w14:ligatures w14:val="standardContextual"/>
        </w:rPr>
        <w:t>their</w:t>
      </w:r>
      <w:r w:rsidR="005D7D8C" w:rsidRPr="009412E4">
        <w:rPr>
          <w:rFonts w:ascii="Garamond" w:eastAsia="Aptos" w:hAnsi="Garamond"/>
          <w:kern w:val="2"/>
          <w:szCs w:val="24"/>
          <w14:ligatures w14:val="standardContextual"/>
        </w:rPr>
        <w:t xml:space="preserve"> </w:t>
      </w:r>
      <w:r w:rsidR="008D0F6F" w:rsidRPr="009412E4">
        <w:rPr>
          <w:rFonts w:ascii="Garamond" w:eastAsia="Aptos" w:hAnsi="Garamond"/>
          <w:kern w:val="2"/>
          <w:szCs w:val="24"/>
          <w14:ligatures w14:val="standardContextual"/>
        </w:rPr>
        <w:t>interests</w:t>
      </w:r>
      <w:r w:rsidRPr="009412E4">
        <w:rPr>
          <w:rFonts w:ascii="Garamond" w:eastAsia="Aptos" w:hAnsi="Garamond"/>
          <w:kern w:val="2"/>
          <w:szCs w:val="24"/>
          <w14:ligatures w14:val="standardContextual"/>
        </w:rPr>
        <w:t>.</w:t>
      </w:r>
    </w:p>
    <w:p w14:paraId="02C389CC" w14:textId="2C182AC6" w:rsidR="006874D6" w:rsidRPr="009412E4" w:rsidRDefault="00155C43" w:rsidP="00C46C13">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G</w:t>
      </w:r>
      <w:r w:rsidR="00E71DB8" w:rsidRPr="009412E4">
        <w:rPr>
          <w:rFonts w:ascii="Garamond" w:eastAsia="Aptos" w:hAnsi="Garamond"/>
          <w:kern w:val="2"/>
          <w:szCs w:val="24"/>
          <w14:ligatures w14:val="standardContextual"/>
        </w:rPr>
        <w:t xml:space="preserve">enerate leads and maintain consistent reach, awareness, and </w:t>
      </w:r>
      <w:r w:rsidR="00DA0F01" w:rsidRPr="009412E4">
        <w:rPr>
          <w:rFonts w:ascii="Garamond" w:eastAsia="Aptos" w:hAnsi="Garamond"/>
          <w:kern w:val="2"/>
          <w:szCs w:val="24"/>
          <w14:ligatures w14:val="standardContextual"/>
        </w:rPr>
        <w:t xml:space="preserve">identification of </w:t>
      </w:r>
      <w:r w:rsidR="00E71DB8" w:rsidRPr="009412E4">
        <w:rPr>
          <w:rFonts w:ascii="Garamond" w:eastAsia="Aptos" w:hAnsi="Garamond"/>
          <w:kern w:val="2"/>
          <w:szCs w:val="24"/>
          <w14:ligatures w14:val="standardContextual"/>
        </w:rPr>
        <w:t>opportunities for growth.</w:t>
      </w:r>
    </w:p>
    <w:p w14:paraId="413A39B6" w14:textId="5D280795" w:rsidR="006874D6" w:rsidRPr="009412E4" w:rsidRDefault="00E71DB8" w:rsidP="00C46C13">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Develop innovative ways to reach target demographic</w:t>
      </w:r>
      <w:r w:rsidR="00AD239C" w:rsidRPr="009412E4">
        <w:rPr>
          <w:rFonts w:ascii="Garamond" w:eastAsia="Aptos" w:hAnsi="Garamond"/>
          <w:kern w:val="2"/>
          <w:szCs w:val="24"/>
          <w14:ligatures w14:val="standardContextual"/>
        </w:rPr>
        <w:t xml:space="preserve">s </w:t>
      </w:r>
      <w:r w:rsidR="004E3B1E" w:rsidRPr="009412E4">
        <w:rPr>
          <w:rFonts w:ascii="Garamond" w:eastAsia="Aptos" w:hAnsi="Garamond"/>
          <w:kern w:val="2"/>
          <w:szCs w:val="24"/>
          <w14:ligatures w14:val="standardContextual"/>
        </w:rPr>
        <w:t>using</w:t>
      </w:r>
      <w:r w:rsidRPr="009412E4">
        <w:rPr>
          <w:rFonts w:ascii="Garamond" w:eastAsia="Aptos" w:hAnsi="Garamond"/>
          <w:kern w:val="2"/>
          <w:szCs w:val="24"/>
          <w14:ligatures w14:val="standardContextual"/>
        </w:rPr>
        <w:t xml:space="preserve"> </w:t>
      </w:r>
      <w:r w:rsidR="00DA0F01" w:rsidRPr="009412E4">
        <w:rPr>
          <w:rFonts w:ascii="Garamond" w:eastAsia="Aptos" w:hAnsi="Garamond"/>
          <w:kern w:val="2"/>
          <w:szCs w:val="24"/>
          <w14:ligatures w14:val="standardContextual"/>
        </w:rPr>
        <w:t>technology</w:t>
      </w:r>
      <w:r w:rsidRPr="009412E4">
        <w:rPr>
          <w:rFonts w:ascii="Garamond" w:eastAsia="Aptos" w:hAnsi="Garamond"/>
          <w:kern w:val="2"/>
          <w:szCs w:val="24"/>
          <w14:ligatures w14:val="standardContextual"/>
        </w:rPr>
        <w:t>, outreach</w:t>
      </w:r>
      <w:r w:rsidR="004E3B1E" w:rsidRPr="009412E4">
        <w:rPr>
          <w:rFonts w:ascii="Garamond" w:eastAsia="Aptos" w:hAnsi="Garamond"/>
          <w:kern w:val="2"/>
          <w:szCs w:val="24"/>
          <w14:ligatures w14:val="standardContextual"/>
        </w:rPr>
        <w:t>,</w:t>
      </w:r>
      <w:r w:rsidRPr="009412E4">
        <w:rPr>
          <w:rFonts w:ascii="Garamond" w:eastAsia="Aptos" w:hAnsi="Garamond"/>
          <w:kern w:val="2"/>
          <w:szCs w:val="24"/>
          <w14:ligatures w14:val="standardContextual"/>
        </w:rPr>
        <w:t xml:space="preserve"> </w:t>
      </w:r>
      <w:r w:rsidR="009A6587" w:rsidRPr="009412E4">
        <w:rPr>
          <w:rFonts w:ascii="Garamond" w:eastAsia="Aptos" w:hAnsi="Garamond"/>
          <w:kern w:val="2"/>
          <w:szCs w:val="24"/>
          <w14:ligatures w14:val="standardContextual"/>
        </w:rPr>
        <w:t>networking efforts</w:t>
      </w:r>
      <w:r w:rsidRPr="009412E4">
        <w:rPr>
          <w:rFonts w:ascii="Garamond" w:eastAsia="Aptos" w:hAnsi="Garamond"/>
          <w:kern w:val="2"/>
          <w:szCs w:val="24"/>
          <w14:ligatures w14:val="standardContextual"/>
        </w:rPr>
        <w:t xml:space="preserve">, </w:t>
      </w:r>
      <w:r w:rsidR="00E535ED" w:rsidRPr="009412E4">
        <w:rPr>
          <w:rFonts w:ascii="Garamond" w:eastAsia="Aptos" w:hAnsi="Garamond"/>
          <w:kern w:val="2"/>
          <w:szCs w:val="24"/>
          <w14:ligatures w14:val="standardContextual"/>
        </w:rPr>
        <w:t xml:space="preserve">and </w:t>
      </w:r>
      <w:r w:rsidRPr="009412E4">
        <w:rPr>
          <w:rFonts w:ascii="Garamond" w:eastAsia="Aptos" w:hAnsi="Garamond"/>
          <w:kern w:val="2"/>
          <w:szCs w:val="24"/>
          <w14:ligatures w14:val="standardContextual"/>
        </w:rPr>
        <w:t>advertising</w:t>
      </w:r>
      <w:r w:rsidR="004D6E7D" w:rsidRPr="009412E4">
        <w:rPr>
          <w:rFonts w:ascii="Garamond" w:eastAsia="Aptos" w:hAnsi="Garamond"/>
          <w:kern w:val="2"/>
          <w:szCs w:val="24"/>
          <w14:ligatures w14:val="standardContextual"/>
        </w:rPr>
        <w:t xml:space="preserve"> strategies.</w:t>
      </w:r>
    </w:p>
    <w:p w14:paraId="2C7A503E" w14:textId="3E34ADC1" w:rsidR="006874D6" w:rsidRPr="009412E4" w:rsidRDefault="00E71DB8" w:rsidP="00C46C13">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 xml:space="preserve">Create </w:t>
      </w:r>
      <w:r w:rsidR="001E583B" w:rsidRPr="009412E4">
        <w:rPr>
          <w:rFonts w:ascii="Garamond" w:eastAsia="Aptos" w:hAnsi="Garamond"/>
          <w:kern w:val="2"/>
          <w:szCs w:val="24"/>
          <w14:ligatures w14:val="standardContextual"/>
        </w:rPr>
        <w:t xml:space="preserve">Park </w:t>
      </w:r>
      <w:r w:rsidR="00B91BCB" w:rsidRPr="009412E4">
        <w:rPr>
          <w:rFonts w:ascii="Garamond" w:eastAsia="Aptos" w:hAnsi="Garamond"/>
          <w:kern w:val="2"/>
          <w:szCs w:val="24"/>
          <w14:ligatures w14:val="standardContextual"/>
        </w:rPr>
        <w:t xml:space="preserve">participation </w:t>
      </w:r>
      <w:r w:rsidRPr="009412E4">
        <w:rPr>
          <w:rFonts w:ascii="Garamond" w:eastAsia="Aptos" w:hAnsi="Garamond"/>
          <w:kern w:val="2"/>
          <w:szCs w:val="24"/>
          <w14:ligatures w14:val="standardContextual"/>
        </w:rPr>
        <w:t>growth by developing community relations</w:t>
      </w:r>
      <w:r w:rsidR="009412E4" w:rsidRPr="009412E4">
        <w:rPr>
          <w:rFonts w:ascii="Garamond" w:eastAsia="Aptos" w:hAnsi="Garamond"/>
          <w:kern w:val="2"/>
          <w:szCs w:val="24"/>
          <w14:ligatures w14:val="standardContextual"/>
        </w:rPr>
        <w:t xml:space="preserve"> and </w:t>
      </w:r>
      <w:r w:rsidRPr="009412E4">
        <w:rPr>
          <w:rFonts w:ascii="Garamond" w:eastAsia="Aptos" w:hAnsi="Garamond"/>
          <w:kern w:val="2"/>
          <w:szCs w:val="24"/>
          <w14:ligatures w14:val="standardContextual"/>
        </w:rPr>
        <w:t xml:space="preserve">identifying </w:t>
      </w:r>
      <w:r w:rsidR="007B14D9" w:rsidRPr="009412E4">
        <w:rPr>
          <w:rFonts w:ascii="Garamond" w:eastAsia="Aptos" w:hAnsi="Garamond"/>
          <w:kern w:val="2"/>
          <w:szCs w:val="24"/>
          <w14:ligatures w14:val="standardContextual"/>
        </w:rPr>
        <w:t>target demographics</w:t>
      </w:r>
      <w:r w:rsidR="004572CC" w:rsidRPr="009412E4">
        <w:rPr>
          <w:rFonts w:ascii="Garamond" w:eastAsia="Aptos" w:hAnsi="Garamond"/>
          <w:kern w:val="2"/>
          <w:szCs w:val="24"/>
          <w14:ligatures w14:val="standardContextual"/>
        </w:rPr>
        <w:t xml:space="preserve"> and </w:t>
      </w:r>
      <w:r w:rsidR="009412E4" w:rsidRPr="009412E4">
        <w:rPr>
          <w:rFonts w:ascii="Garamond" w:eastAsia="Aptos" w:hAnsi="Garamond"/>
          <w:kern w:val="2"/>
          <w:szCs w:val="24"/>
          <w14:ligatures w14:val="standardContextual"/>
        </w:rPr>
        <w:t xml:space="preserve">their </w:t>
      </w:r>
      <w:r w:rsidR="004572CC" w:rsidRPr="009412E4">
        <w:rPr>
          <w:rFonts w:ascii="Garamond" w:eastAsia="Aptos" w:hAnsi="Garamond"/>
          <w:kern w:val="2"/>
          <w:szCs w:val="24"/>
          <w14:ligatures w14:val="standardContextual"/>
        </w:rPr>
        <w:t xml:space="preserve">recreational/educational </w:t>
      </w:r>
      <w:r w:rsidR="007A6437" w:rsidRPr="009412E4">
        <w:rPr>
          <w:rFonts w:ascii="Garamond" w:eastAsia="Aptos" w:hAnsi="Garamond"/>
          <w:kern w:val="2"/>
          <w:szCs w:val="24"/>
          <w14:ligatures w14:val="standardContextual"/>
        </w:rPr>
        <w:t>interests</w:t>
      </w:r>
      <w:r w:rsidRPr="009412E4">
        <w:rPr>
          <w:rFonts w:ascii="Garamond" w:eastAsia="Aptos" w:hAnsi="Garamond"/>
          <w:kern w:val="2"/>
          <w:szCs w:val="24"/>
          <w14:ligatures w14:val="standardContextual"/>
        </w:rPr>
        <w:t>.</w:t>
      </w:r>
    </w:p>
    <w:p w14:paraId="12D6FF67" w14:textId="4C67F366" w:rsidR="00204BD6" w:rsidRPr="009412E4" w:rsidRDefault="00E71DB8" w:rsidP="00C46C13">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 xml:space="preserve">Support </w:t>
      </w:r>
      <w:r w:rsidR="009F78D2" w:rsidRPr="009412E4">
        <w:rPr>
          <w:rFonts w:ascii="Garamond" w:eastAsia="Aptos" w:hAnsi="Garamond"/>
          <w:kern w:val="2"/>
          <w:szCs w:val="24"/>
          <w14:ligatures w14:val="standardContextual"/>
        </w:rPr>
        <w:t xml:space="preserve">staff </w:t>
      </w:r>
      <w:r w:rsidRPr="009412E4">
        <w:rPr>
          <w:rFonts w:ascii="Garamond" w:eastAsia="Aptos" w:hAnsi="Garamond"/>
          <w:kern w:val="2"/>
          <w:szCs w:val="24"/>
          <w14:ligatures w14:val="standardContextual"/>
        </w:rPr>
        <w:t>by providing written content for branded emails, social media posts</w:t>
      </w:r>
      <w:r w:rsidR="00D8723A" w:rsidRPr="009412E4">
        <w:rPr>
          <w:rFonts w:ascii="Garamond" w:eastAsia="Aptos" w:hAnsi="Garamond"/>
          <w:kern w:val="2"/>
          <w:szCs w:val="24"/>
          <w14:ligatures w14:val="standardContextual"/>
        </w:rPr>
        <w:t>,</w:t>
      </w:r>
      <w:r w:rsidRPr="009412E4">
        <w:rPr>
          <w:rFonts w:ascii="Garamond" w:eastAsia="Aptos" w:hAnsi="Garamond"/>
          <w:kern w:val="2"/>
          <w:szCs w:val="24"/>
          <w14:ligatures w14:val="standardContextual"/>
        </w:rPr>
        <w:t xml:space="preserve"> campaigns, offline marketing material</w:t>
      </w:r>
      <w:proofErr w:type="gramStart"/>
      <w:r w:rsidRPr="009412E4">
        <w:rPr>
          <w:rFonts w:ascii="Garamond" w:eastAsia="Aptos" w:hAnsi="Garamond"/>
          <w:kern w:val="2"/>
          <w:szCs w:val="24"/>
          <w14:ligatures w14:val="standardContextual"/>
        </w:rPr>
        <w:t xml:space="preserve">, </w:t>
      </w:r>
      <w:r w:rsidR="009412E4" w:rsidRPr="009412E4">
        <w:rPr>
          <w:rFonts w:ascii="Garamond" w:eastAsia="Aptos" w:hAnsi="Garamond"/>
          <w:kern w:val="2"/>
          <w:szCs w:val="24"/>
          <w14:ligatures w14:val="standardContextual"/>
        </w:rPr>
        <w:t>web</w:t>
      </w:r>
      <w:proofErr w:type="gramEnd"/>
      <w:r w:rsidR="009412E4" w:rsidRPr="009412E4">
        <w:rPr>
          <w:rFonts w:ascii="Garamond" w:eastAsia="Aptos" w:hAnsi="Garamond"/>
          <w:kern w:val="2"/>
          <w:szCs w:val="24"/>
          <w14:ligatures w14:val="standardContextual"/>
        </w:rPr>
        <w:t>-based</w:t>
      </w:r>
      <w:r w:rsidRPr="009412E4">
        <w:rPr>
          <w:rFonts w:ascii="Garamond" w:eastAsia="Aptos" w:hAnsi="Garamond"/>
          <w:kern w:val="2"/>
          <w:szCs w:val="24"/>
          <w14:ligatures w14:val="standardContextual"/>
        </w:rPr>
        <w:t xml:space="preserve"> </w:t>
      </w:r>
      <w:r w:rsidR="009412E4" w:rsidRPr="009412E4">
        <w:rPr>
          <w:rFonts w:ascii="Garamond" w:eastAsia="Aptos" w:hAnsi="Garamond"/>
          <w:kern w:val="2"/>
          <w:szCs w:val="24"/>
          <w14:ligatures w14:val="standardContextual"/>
        </w:rPr>
        <w:t>content.</w:t>
      </w:r>
    </w:p>
    <w:p w14:paraId="0D6FC4CA" w14:textId="2C47130B" w:rsidR="00204BD6" w:rsidRPr="009412E4" w:rsidRDefault="00E71DB8" w:rsidP="0037446C">
      <w:pPr>
        <w:pStyle w:val="ListParagraph"/>
        <w:numPr>
          <w:ilvl w:val="0"/>
          <w:numId w:val="19"/>
        </w:numPr>
        <w:rPr>
          <w:rFonts w:ascii="Garamond" w:eastAsia="Aptos" w:hAnsi="Garamond"/>
          <w:kern w:val="2"/>
          <w:szCs w:val="24"/>
          <w14:ligatures w14:val="standardContextual"/>
        </w:rPr>
      </w:pPr>
      <w:r w:rsidRPr="009412E4">
        <w:rPr>
          <w:rFonts w:ascii="Garamond" w:eastAsia="Aptos" w:hAnsi="Garamond"/>
          <w:kern w:val="2"/>
          <w:szCs w:val="24"/>
          <w14:ligatures w14:val="standardContextual"/>
        </w:rPr>
        <w:t xml:space="preserve">Help identify opportunities for new content and PR </w:t>
      </w:r>
      <w:r w:rsidR="0065709F" w:rsidRPr="009412E4">
        <w:rPr>
          <w:rFonts w:ascii="Garamond" w:eastAsia="Aptos" w:hAnsi="Garamond"/>
          <w:kern w:val="2"/>
          <w:szCs w:val="24"/>
          <w14:ligatures w14:val="standardContextual"/>
        </w:rPr>
        <w:t>strategies</w:t>
      </w:r>
      <w:r w:rsidRPr="009412E4">
        <w:rPr>
          <w:rFonts w:ascii="Garamond" w:eastAsia="Aptos" w:hAnsi="Garamond"/>
          <w:kern w:val="2"/>
          <w:szCs w:val="24"/>
          <w14:ligatures w14:val="standardContextual"/>
        </w:rPr>
        <w:t xml:space="preserve"> that </w:t>
      </w:r>
      <w:r w:rsidR="005F3CB0" w:rsidRPr="009412E4">
        <w:rPr>
          <w:rFonts w:ascii="Garamond" w:eastAsia="Aptos" w:hAnsi="Garamond"/>
          <w:kern w:val="2"/>
          <w:szCs w:val="24"/>
          <w14:ligatures w14:val="standardContextual"/>
        </w:rPr>
        <w:t>support</w:t>
      </w:r>
      <w:r w:rsidR="009412E4" w:rsidRPr="009412E4">
        <w:rPr>
          <w:rFonts w:ascii="Garamond" w:eastAsia="Aptos" w:hAnsi="Garamond"/>
          <w:kern w:val="2"/>
          <w:szCs w:val="24"/>
          <w14:ligatures w14:val="standardContextual"/>
        </w:rPr>
        <w:t xml:space="preserve"> </w:t>
      </w:r>
      <w:r w:rsidRPr="009412E4">
        <w:rPr>
          <w:rFonts w:ascii="Garamond" w:eastAsia="Aptos" w:hAnsi="Garamond"/>
          <w:kern w:val="2"/>
          <w:szCs w:val="24"/>
          <w14:ligatures w14:val="standardContextual"/>
        </w:rPr>
        <w:t xml:space="preserve">organizational </w:t>
      </w:r>
      <w:r w:rsidR="00B302D0" w:rsidRPr="009412E4">
        <w:rPr>
          <w:rFonts w:ascii="Garamond" w:eastAsia="Aptos" w:hAnsi="Garamond"/>
          <w:kern w:val="2"/>
          <w:szCs w:val="24"/>
          <w14:ligatures w14:val="standardContextual"/>
        </w:rPr>
        <w:t xml:space="preserve">mission, vision, and </w:t>
      </w:r>
      <w:r w:rsidRPr="009412E4">
        <w:rPr>
          <w:rFonts w:ascii="Garamond" w:eastAsia="Aptos" w:hAnsi="Garamond"/>
          <w:kern w:val="2"/>
          <w:szCs w:val="24"/>
          <w14:ligatures w14:val="standardContextual"/>
        </w:rPr>
        <w:t>objectives.</w:t>
      </w:r>
    </w:p>
    <w:p w14:paraId="70C8EF7A" w14:textId="7F8DF206" w:rsidR="00E71DB8" w:rsidRPr="009412E4" w:rsidRDefault="00E71DB8" w:rsidP="00C46C13">
      <w:pPr>
        <w:pStyle w:val="Heading2"/>
        <w:numPr>
          <w:ilvl w:val="0"/>
          <w:numId w:val="19"/>
        </w:numPr>
        <w:rPr>
          <w:rFonts w:ascii="Garamond" w:eastAsia="Aptos" w:hAnsi="Garamond"/>
          <w:b w:val="0"/>
          <w:kern w:val="2"/>
          <w:szCs w:val="24"/>
          <w14:ligatures w14:val="standardContextual"/>
        </w:rPr>
      </w:pPr>
      <w:proofErr w:type="gramStart"/>
      <w:r w:rsidRPr="009412E4">
        <w:rPr>
          <w:rFonts w:ascii="Garamond" w:eastAsia="Aptos" w:hAnsi="Garamond"/>
          <w:b w:val="0"/>
          <w:kern w:val="2"/>
          <w:szCs w:val="24"/>
          <w14:ligatures w14:val="standardContextual"/>
        </w:rPr>
        <w:lastRenderedPageBreak/>
        <w:t>Represent</w:t>
      </w:r>
      <w:proofErr w:type="gramEnd"/>
      <w:r w:rsidRPr="009412E4">
        <w:rPr>
          <w:rFonts w:ascii="Garamond" w:eastAsia="Aptos" w:hAnsi="Garamond"/>
          <w:b w:val="0"/>
          <w:kern w:val="2"/>
          <w:szCs w:val="24"/>
          <w14:ligatures w14:val="standardContextual"/>
        </w:rPr>
        <w:t xml:space="preserve"> </w:t>
      </w:r>
      <w:r w:rsidR="00E84B4E" w:rsidRPr="009412E4">
        <w:rPr>
          <w:rFonts w:ascii="Garamond" w:eastAsia="Aptos" w:hAnsi="Garamond"/>
          <w:b w:val="0"/>
          <w:kern w:val="2"/>
          <w:szCs w:val="24"/>
          <w14:ligatures w14:val="standardContextual"/>
        </w:rPr>
        <w:t>Heritage Hill a</w:t>
      </w:r>
      <w:r w:rsidRPr="009412E4">
        <w:rPr>
          <w:rFonts w:ascii="Garamond" w:eastAsia="Aptos" w:hAnsi="Garamond"/>
          <w:b w:val="0"/>
          <w:kern w:val="2"/>
          <w:szCs w:val="24"/>
          <w14:ligatures w14:val="standardContextual"/>
        </w:rPr>
        <w:t>t events both on-site and within the community</w:t>
      </w:r>
    </w:p>
    <w:p w14:paraId="4F3FAE0D" w14:textId="7D166AB9" w:rsidR="00E71DB8" w:rsidRPr="009412E4" w:rsidRDefault="00E71DB8" w:rsidP="00C46C13">
      <w:pPr>
        <w:pStyle w:val="Heading2"/>
        <w:numPr>
          <w:ilvl w:val="0"/>
          <w:numId w:val="19"/>
        </w:numPr>
        <w:rPr>
          <w:rFonts w:ascii="Garamond" w:eastAsia="Aptos" w:hAnsi="Garamond"/>
          <w:b w:val="0"/>
          <w:kern w:val="2"/>
          <w:szCs w:val="24"/>
          <w14:ligatures w14:val="standardContextual"/>
        </w:rPr>
      </w:pPr>
      <w:r w:rsidRPr="009412E4">
        <w:rPr>
          <w:rFonts w:ascii="Garamond" w:eastAsia="Aptos" w:hAnsi="Garamond"/>
          <w:b w:val="0"/>
          <w:kern w:val="2"/>
          <w:szCs w:val="24"/>
          <w14:ligatures w14:val="standardContextual"/>
        </w:rPr>
        <w:t>Reviews pr</w:t>
      </w:r>
      <w:r w:rsidR="004B7E2E" w:rsidRPr="009412E4">
        <w:rPr>
          <w:rFonts w:ascii="Garamond" w:eastAsia="Aptos" w:hAnsi="Garamond"/>
          <w:b w:val="0"/>
          <w:kern w:val="2"/>
          <w:szCs w:val="24"/>
          <w14:ligatures w14:val="standardContextual"/>
        </w:rPr>
        <w:t>ogram information</w:t>
      </w:r>
      <w:r w:rsidRPr="009412E4">
        <w:rPr>
          <w:rFonts w:ascii="Garamond" w:eastAsia="Aptos" w:hAnsi="Garamond"/>
          <w:b w:val="0"/>
          <w:kern w:val="2"/>
          <w:szCs w:val="24"/>
          <w14:ligatures w14:val="standardContextual"/>
        </w:rPr>
        <w:t xml:space="preserve"> across the organization to ensure proper grammar, accuracy, and meeting of style guidelines.</w:t>
      </w:r>
    </w:p>
    <w:p w14:paraId="33289E7D" w14:textId="41E07F18" w:rsidR="00E71DB8" w:rsidRPr="009412E4" w:rsidRDefault="00E71DB8" w:rsidP="00C46C13">
      <w:pPr>
        <w:pStyle w:val="Heading2"/>
        <w:numPr>
          <w:ilvl w:val="0"/>
          <w:numId w:val="19"/>
        </w:numPr>
        <w:rPr>
          <w:rFonts w:ascii="Garamond" w:eastAsia="Aptos" w:hAnsi="Garamond"/>
          <w:b w:val="0"/>
          <w:kern w:val="2"/>
          <w:szCs w:val="24"/>
          <w14:ligatures w14:val="standardContextual"/>
        </w:rPr>
      </w:pPr>
      <w:r w:rsidRPr="009412E4">
        <w:rPr>
          <w:rFonts w:ascii="Garamond" w:eastAsia="Aptos" w:hAnsi="Garamond"/>
          <w:b w:val="0"/>
          <w:kern w:val="2"/>
          <w:szCs w:val="24"/>
          <w14:ligatures w14:val="standardContextual"/>
        </w:rPr>
        <w:t>Collects data to continually improve quality and effectiveness of marketing initiatives.</w:t>
      </w:r>
    </w:p>
    <w:p w14:paraId="7FF37F51" w14:textId="31610FAE" w:rsidR="00C04519" w:rsidRPr="009412E4" w:rsidRDefault="00E71DB8" w:rsidP="00C04519">
      <w:pPr>
        <w:pStyle w:val="Heading2"/>
        <w:numPr>
          <w:ilvl w:val="0"/>
          <w:numId w:val="19"/>
        </w:numPr>
        <w:tabs>
          <w:tab w:val="left" w:pos="720"/>
        </w:tabs>
        <w:rPr>
          <w:rFonts w:ascii="Garamond" w:eastAsia="Aptos" w:hAnsi="Garamond"/>
          <w:b w:val="0"/>
          <w:kern w:val="2"/>
          <w:szCs w:val="24"/>
          <w14:ligatures w14:val="standardContextual"/>
        </w:rPr>
      </w:pPr>
      <w:r w:rsidRPr="009412E4">
        <w:rPr>
          <w:rFonts w:ascii="Garamond" w:eastAsia="Aptos" w:hAnsi="Garamond"/>
          <w:b w:val="0"/>
          <w:kern w:val="2"/>
          <w:szCs w:val="24"/>
          <w14:ligatures w14:val="standardContextual"/>
        </w:rPr>
        <w:t xml:space="preserve">Provides excellent customer service to internal </w:t>
      </w:r>
      <w:r w:rsidR="004568ED" w:rsidRPr="009412E4">
        <w:rPr>
          <w:rFonts w:ascii="Garamond" w:eastAsia="Aptos" w:hAnsi="Garamond"/>
          <w:b w:val="0"/>
          <w:kern w:val="2"/>
          <w:szCs w:val="24"/>
          <w14:ligatures w14:val="standardContextual"/>
        </w:rPr>
        <w:t xml:space="preserve">and external </w:t>
      </w:r>
      <w:r w:rsidRPr="009412E4">
        <w:rPr>
          <w:rFonts w:ascii="Garamond" w:eastAsia="Aptos" w:hAnsi="Garamond"/>
          <w:b w:val="0"/>
          <w:kern w:val="2"/>
          <w:szCs w:val="24"/>
          <w14:ligatures w14:val="standardContextual"/>
        </w:rPr>
        <w:t>customers.</w:t>
      </w:r>
    </w:p>
    <w:p w14:paraId="08A1EF7F" w14:textId="3A02AB20" w:rsidR="00A41924" w:rsidRPr="009412E4" w:rsidRDefault="00C04519" w:rsidP="00FE59E5">
      <w:pPr>
        <w:pStyle w:val="ListParagraph"/>
        <w:numPr>
          <w:ilvl w:val="0"/>
          <w:numId w:val="15"/>
        </w:numPr>
        <w:tabs>
          <w:tab w:val="left" w:pos="720"/>
        </w:tabs>
        <w:rPr>
          <w:rFonts w:ascii="Garamond" w:hAnsi="Garamond" w:cstheme="minorHAnsi"/>
          <w:b/>
          <w:u w:val="single"/>
        </w:rPr>
      </w:pPr>
      <w:r w:rsidRPr="009412E4">
        <w:rPr>
          <w:rFonts w:ascii="Garamond" w:hAnsi="Garamond" w:cstheme="minorHAnsi"/>
        </w:rPr>
        <w:t xml:space="preserve">Assists in administrative duties associated with </w:t>
      </w:r>
      <w:r w:rsidR="00473961" w:rsidRPr="009412E4">
        <w:rPr>
          <w:rFonts w:ascii="Garamond" w:hAnsi="Garamond" w:cstheme="minorHAnsi"/>
        </w:rPr>
        <w:t>donor</w:t>
      </w:r>
      <w:r w:rsidR="009615D4" w:rsidRPr="009412E4">
        <w:rPr>
          <w:rFonts w:ascii="Garamond" w:hAnsi="Garamond" w:cstheme="minorHAnsi"/>
        </w:rPr>
        <w:t>/</w:t>
      </w:r>
      <w:r w:rsidR="00473961" w:rsidRPr="009412E4">
        <w:rPr>
          <w:rFonts w:ascii="Garamond" w:hAnsi="Garamond" w:cstheme="minorHAnsi"/>
        </w:rPr>
        <w:t>community relation</w:t>
      </w:r>
      <w:r w:rsidR="009615D4" w:rsidRPr="009412E4">
        <w:rPr>
          <w:rFonts w:ascii="Garamond" w:hAnsi="Garamond" w:cstheme="minorHAnsi"/>
        </w:rPr>
        <w:t>s and grant writing</w:t>
      </w:r>
      <w:r w:rsidR="00A41924" w:rsidRPr="009412E4">
        <w:rPr>
          <w:rFonts w:ascii="Garamond" w:hAnsi="Garamond" w:cstheme="minorHAnsi"/>
        </w:rPr>
        <w:t>.</w:t>
      </w:r>
    </w:p>
    <w:p w14:paraId="30C0AC83" w14:textId="5163CA70" w:rsidR="002412DF" w:rsidRPr="009412E4" w:rsidRDefault="00FE59E5" w:rsidP="00FE59E5">
      <w:pPr>
        <w:pStyle w:val="ListParagraph"/>
        <w:numPr>
          <w:ilvl w:val="0"/>
          <w:numId w:val="15"/>
        </w:numPr>
        <w:tabs>
          <w:tab w:val="left" w:pos="720"/>
        </w:tabs>
        <w:rPr>
          <w:rFonts w:ascii="Garamond" w:hAnsi="Garamond" w:cstheme="minorHAnsi"/>
          <w:b/>
          <w:u w:val="single"/>
        </w:rPr>
      </w:pPr>
      <w:r w:rsidRPr="009412E4">
        <w:rPr>
          <w:rFonts w:ascii="Garamond" w:hAnsi="Garamond" w:cstheme="minorHAnsi"/>
        </w:rPr>
        <w:t>Other duties as assigned.</w:t>
      </w:r>
    </w:p>
    <w:p w14:paraId="30343ABD" w14:textId="77777777" w:rsidR="00FE59E5" w:rsidRPr="009412E4" w:rsidRDefault="00FE59E5" w:rsidP="00FE59E5">
      <w:pPr>
        <w:pStyle w:val="ListParagraph"/>
        <w:tabs>
          <w:tab w:val="left" w:pos="720"/>
        </w:tabs>
        <w:rPr>
          <w:rFonts w:ascii="Garamond" w:hAnsi="Garamond" w:cstheme="minorHAnsi"/>
          <w:b/>
          <w:u w:val="single"/>
        </w:rPr>
      </w:pPr>
    </w:p>
    <w:p w14:paraId="6AA6E00D" w14:textId="77777777" w:rsidR="00E86015" w:rsidRPr="009412E4" w:rsidRDefault="00FC6947" w:rsidP="0025469C">
      <w:pPr>
        <w:pStyle w:val="Heading2"/>
        <w:rPr>
          <w:rFonts w:ascii="Garamond" w:hAnsi="Garamond"/>
          <w:sz w:val="22"/>
          <w:szCs w:val="22"/>
        </w:rPr>
      </w:pPr>
      <w:r w:rsidRPr="009412E4">
        <w:rPr>
          <w:rFonts w:ascii="Garamond" w:hAnsi="Garamond"/>
          <w:sz w:val="22"/>
          <w:szCs w:val="22"/>
        </w:rPr>
        <w:t>MINIMUM QUALIFICATIONS:</w:t>
      </w:r>
    </w:p>
    <w:p w14:paraId="6DBCF59D" w14:textId="67678345" w:rsidR="00F976CB" w:rsidRPr="00B1668A" w:rsidRDefault="00F976CB" w:rsidP="00F976CB">
      <w:pPr>
        <w:pStyle w:val="ListParagraph"/>
        <w:numPr>
          <w:ilvl w:val="0"/>
          <w:numId w:val="16"/>
        </w:numPr>
        <w:tabs>
          <w:tab w:val="left" w:pos="720"/>
        </w:tabs>
        <w:overflowPunct w:val="0"/>
        <w:autoSpaceDE w:val="0"/>
        <w:autoSpaceDN w:val="0"/>
        <w:adjustRightInd w:val="0"/>
        <w:textAlignment w:val="baseline"/>
        <w:rPr>
          <w:rFonts w:ascii="Garamond" w:hAnsi="Garamond" w:cstheme="minorHAnsi"/>
        </w:rPr>
      </w:pPr>
      <w:r w:rsidRPr="009412E4">
        <w:rPr>
          <w:rFonts w:ascii="Garamond" w:hAnsi="Garamond" w:cstheme="minorHAnsi"/>
        </w:rPr>
        <w:t xml:space="preserve">Bachelor’s degree in related field </w:t>
      </w:r>
    </w:p>
    <w:p w14:paraId="590F98FE" w14:textId="35C93F02" w:rsidR="00F976CB" w:rsidRPr="009412E4" w:rsidRDefault="00F976CB" w:rsidP="00BE04BB">
      <w:pPr>
        <w:pStyle w:val="ListParagraph"/>
        <w:numPr>
          <w:ilvl w:val="0"/>
          <w:numId w:val="16"/>
        </w:numPr>
        <w:tabs>
          <w:tab w:val="left" w:pos="720"/>
        </w:tabs>
        <w:overflowPunct w:val="0"/>
        <w:autoSpaceDE w:val="0"/>
        <w:autoSpaceDN w:val="0"/>
        <w:adjustRightInd w:val="0"/>
        <w:textAlignment w:val="baseline"/>
        <w:rPr>
          <w:rFonts w:ascii="Garamond" w:hAnsi="Garamond" w:cstheme="minorHAnsi"/>
          <w:color w:val="FF0000"/>
        </w:rPr>
      </w:pPr>
      <w:r w:rsidRPr="00B1668A">
        <w:rPr>
          <w:rFonts w:ascii="Garamond" w:hAnsi="Garamond" w:cstheme="minorHAnsi"/>
        </w:rPr>
        <w:t xml:space="preserve">Proficient in </w:t>
      </w:r>
      <w:r w:rsidR="00B3688D" w:rsidRPr="00B1668A">
        <w:rPr>
          <w:rFonts w:ascii="Garamond" w:hAnsi="Garamond" w:cstheme="minorHAnsi"/>
        </w:rPr>
        <w:t>applicable software</w:t>
      </w:r>
      <w:r w:rsidRPr="00B1668A">
        <w:rPr>
          <w:rFonts w:ascii="Garamond" w:hAnsi="Garamond" w:cstheme="minorHAnsi"/>
        </w:rPr>
        <w:t xml:space="preserve"> </w:t>
      </w:r>
      <w:r w:rsidR="009412E4" w:rsidRPr="00B1668A">
        <w:rPr>
          <w:rFonts w:ascii="Garamond" w:hAnsi="Garamond" w:cstheme="minorHAnsi"/>
        </w:rPr>
        <w:t xml:space="preserve">or a proven ability to adapt quickly to new tools and technologies. </w:t>
      </w:r>
    </w:p>
    <w:p w14:paraId="770296B0" w14:textId="13AC7732" w:rsidR="00DF0337" w:rsidRPr="009412E4" w:rsidRDefault="00F976CB" w:rsidP="00F976CB">
      <w:pPr>
        <w:pStyle w:val="ListParagraph"/>
        <w:numPr>
          <w:ilvl w:val="0"/>
          <w:numId w:val="16"/>
        </w:numPr>
        <w:tabs>
          <w:tab w:val="left" w:pos="720"/>
        </w:tabs>
        <w:overflowPunct w:val="0"/>
        <w:autoSpaceDE w:val="0"/>
        <w:autoSpaceDN w:val="0"/>
        <w:adjustRightInd w:val="0"/>
        <w:textAlignment w:val="baseline"/>
        <w:rPr>
          <w:rFonts w:ascii="Garamond" w:hAnsi="Garamond" w:cstheme="minorHAnsi"/>
        </w:rPr>
      </w:pPr>
      <w:r w:rsidRPr="009412E4">
        <w:rPr>
          <w:rFonts w:ascii="Garamond" w:hAnsi="Garamond" w:cstheme="minorHAnsi"/>
        </w:rPr>
        <w:t>Excellent oral and written communication and relationship building skills with an ability to prioritize</w:t>
      </w:r>
      <w:proofErr w:type="gramStart"/>
      <w:r w:rsidR="009412E4" w:rsidRPr="009412E4">
        <w:rPr>
          <w:rFonts w:ascii="Garamond" w:hAnsi="Garamond" w:cstheme="minorHAnsi"/>
        </w:rPr>
        <w:t>, problem-</w:t>
      </w:r>
      <w:proofErr w:type="gramEnd"/>
      <w:r w:rsidRPr="009412E4">
        <w:rPr>
          <w:rFonts w:ascii="Garamond" w:hAnsi="Garamond" w:cstheme="minorHAnsi"/>
        </w:rPr>
        <w:t>solve, analyze, negotiate, multitask, and work with a variety of internal and external stakeholders</w:t>
      </w:r>
    </w:p>
    <w:p w14:paraId="2058AD89" w14:textId="77777777" w:rsidR="0025469C" w:rsidRPr="009412E4" w:rsidRDefault="0025469C" w:rsidP="0025469C">
      <w:pPr>
        <w:tabs>
          <w:tab w:val="left" w:pos="720"/>
        </w:tabs>
        <w:overflowPunct w:val="0"/>
        <w:autoSpaceDE w:val="0"/>
        <w:autoSpaceDN w:val="0"/>
        <w:adjustRightInd w:val="0"/>
        <w:textAlignment w:val="baseline"/>
        <w:rPr>
          <w:rFonts w:ascii="Garamond" w:hAnsi="Garamond" w:cstheme="minorHAnsi"/>
          <w:color w:val="000000"/>
          <w:sz w:val="22"/>
          <w:szCs w:val="22"/>
        </w:rPr>
      </w:pPr>
    </w:p>
    <w:p w14:paraId="57CA4976" w14:textId="232ABE8E" w:rsidR="0025469C" w:rsidRPr="009412E4" w:rsidRDefault="009D6D9E" w:rsidP="0025469C">
      <w:pPr>
        <w:pStyle w:val="Heading2"/>
        <w:rPr>
          <w:rFonts w:ascii="Garamond" w:hAnsi="Garamond"/>
          <w:sz w:val="22"/>
          <w:szCs w:val="22"/>
        </w:rPr>
      </w:pPr>
      <w:r w:rsidRPr="009412E4">
        <w:rPr>
          <w:rFonts w:ascii="Garamond" w:hAnsi="Garamond"/>
          <w:sz w:val="22"/>
          <w:szCs w:val="22"/>
        </w:rPr>
        <w:t xml:space="preserve">SALARY &amp; </w:t>
      </w:r>
      <w:r w:rsidR="0025469C" w:rsidRPr="009412E4">
        <w:rPr>
          <w:rFonts w:ascii="Garamond" w:hAnsi="Garamond"/>
          <w:sz w:val="22"/>
          <w:szCs w:val="22"/>
        </w:rPr>
        <w:t>BENEFITS</w:t>
      </w:r>
    </w:p>
    <w:p w14:paraId="43A3A0B2" w14:textId="4702C6A9" w:rsidR="00D97D66" w:rsidRPr="009412E4" w:rsidRDefault="009D6D9E" w:rsidP="00D97D66">
      <w:pPr>
        <w:rPr>
          <w:rFonts w:ascii="Garamond" w:hAnsi="Garamond"/>
          <w:sz w:val="22"/>
          <w:szCs w:val="22"/>
        </w:rPr>
      </w:pPr>
      <w:r w:rsidRPr="009412E4">
        <w:rPr>
          <w:rFonts w:ascii="Garamond" w:hAnsi="Garamond"/>
          <w:sz w:val="22"/>
          <w:szCs w:val="22"/>
        </w:rPr>
        <w:t>$</w:t>
      </w:r>
      <w:r w:rsidR="00B1668A">
        <w:rPr>
          <w:rFonts w:ascii="Garamond" w:hAnsi="Garamond"/>
          <w:sz w:val="22"/>
          <w:szCs w:val="22"/>
        </w:rPr>
        <w:t>20</w:t>
      </w:r>
      <w:r w:rsidR="00D96D83" w:rsidRPr="009412E4">
        <w:rPr>
          <w:rFonts w:ascii="Garamond" w:hAnsi="Garamond"/>
          <w:sz w:val="22"/>
          <w:szCs w:val="22"/>
        </w:rPr>
        <w:t>.</w:t>
      </w:r>
      <w:r w:rsidR="00E81DB9" w:rsidRPr="009412E4">
        <w:rPr>
          <w:rFonts w:ascii="Garamond" w:hAnsi="Garamond"/>
          <w:sz w:val="22"/>
          <w:szCs w:val="22"/>
        </w:rPr>
        <w:t xml:space="preserve">00 hourly. </w:t>
      </w:r>
      <w:r w:rsidR="00F65CCD" w:rsidRPr="009412E4">
        <w:rPr>
          <w:rFonts w:ascii="Garamond" w:hAnsi="Garamond"/>
          <w:sz w:val="22"/>
          <w:szCs w:val="22"/>
        </w:rPr>
        <w:t>This is a</w:t>
      </w:r>
      <w:r w:rsidR="00E81DB9" w:rsidRPr="009412E4">
        <w:rPr>
          <w:rFonts w:ascii="Garamond" w:hAnsi="Garamond"/>
          <w:sz w:val="22"/>
          <w:szCs w:val="22"/>
        </w:rPr>
        <w:t xml:space="preserve"> non-</w:t>
      </w:r>
      <w:r w:rsidR="00F65CCD" w:rsidRPr="009412E4">
        <w:rPr>
          <w:rFonts w:ascii="Garamond" w:hAnsi="Garamond"/>
          <w:sz w:val="22"/>
          <w:szCs w:val="22"/>
        </w:rPr>
        <w:t xml:space="preserve">exempt </w:t>
      </w:r>
      <w:r w:rsidR="00E81DB9" w:rsidRPr="009412E4">
        <w:rPr>
          <w:rFonts w:ascii="Garamond" w:hAnsi="Garamond"/>
          <w:sz w:val="22"/>
          <w:szCs w:val="22"/>
        </w:rPr>
        <w:t>hourly</w:t>
      </w:r>
      <w:r w:rsidR="00696297" w:rsidRPr="009412E4">
        <w:rPr>
          <w:rFonts w:ascii="Garamond" w:hAnsi="Garamond"/>
          <w:sz w:val="22"/>
          <w:szCs w:val="22"/>
        </w:rPr>
        <w:t xml:space="preserve"> </w:t>
      </w:r>
      <w:r w:rsidR="00F65CCD" w:rsidRPr="009412E4">
        <w:rPr>
          <w:rFonts w:ascii="Garamond" w:hAnsi="Garamond"/>
          <w:sz w:val="22"/>
          <w:szCs w:val="22"/>
        </w:rPr>
        <w:t>position that includes paid time off</w:t>
      </w:r>
      <w:r w:rsidR="00696297" w:rsidRPr="009412E4">
        <w:rPr>
          <w:rFonts w:ascii="Garamond" w:hAnsi="Garamond"/>
          <w:sz w:val="22"/>
          <w:szCs w:val="22"/>
        </w:rPr>
        <w:t>,</w:t>
      </w:r>
      <w:r w:rsidR="00192872" w:rsidRPr="009412E4">
        <w:rPr>
          <w:rFonts w:ascii="Garamond" w:hAnsi="Garamond"/>
          <w:sz w:val="22"/>
          <w:szCs w:val="22"/>
        </w:rPr>
        <w:t xml:space="preserve"> and more</w:t>
      </w:r>
      <w:r w:rsidR="00F65CCD" w:rsidRPr="009412E4">
        <w:rPr>
          <w:rFonts w:ascii="Garamond" w:hAnsi="Garamond"/>
          <w:sz w:val="22"/>
          <w:szCs w:val="22"/>
        </w:rPr>
        <w:t>.</w:t>
      </w:r>
    </w:p>
    <w:p w14:paraId="5081E3BB" w14:textId="77777777" w:rsidR="0025469C" w:rsidRPr="009412E4" w:rsidRDefault="0025469C" w:rsidP="0025469C">
      <w:pPr>
        <w:rPr>
          <w:rFonts w:ascii="Garamond" w:hAnsi="Garamond"/>
          <w:sz w:val="22"/>
          <w:szCs w:val="22"/>
        </w:rPr>
      </w:pPr>
    </w:p>
    <w:p w14:paraId="0C71B6DE" w14:textId="77777777" w:rsidR="00E86015" w:rsidRPr="009412E4" w:rsidRDefault="00E86015" w:rsidP="00E86015">
      <w:pPr>
        <w:rPr>
          <w:rFonts w:ascii="Garamond" w:hAnsi="Garamond" w:cstheme="minorHAnsi"/>
          <w:color w:val="000000"/>
          <w:sz w:val="22"/>
          <w:szCs w:val="22"/>
        </w:rPr>
      </w:pPr>
    </w:p>
    <w:p w14:paraId="01811142" w14:textId="77777777" w:rsidR="00FC6947" w:rsidRPr="009412E4" w:rsidRDefault="00FC6947" w:rsidP="00E86015">
      <w:pPr>
        <w:rPr>
          <w:rFonts w:ascii="Garamond" w:hAnsi="Garamond" w:cstheme="minorHAnsi"/>
          <w:color w:val="000000"/>
          <w:sz w:val="22"/>
          <w:szCs w:val="22"/>
        </w:rPr>
      </w:pPr>
    </w:p>
    <w:p w14:paraId="4F7FC3B4" w14:textId="77777777" w:rsidR="00FC6947" w:rsidRPr="009412E4" w:rsidRDefault="00FC6947" w:rsidP="00E86015">
      <w:pPr>
        <w:rPr>
          <w:rFonts w:ascii="Garamond" w:hAnsi="Garamond" w:cstheme="minorHAnsi"/>
          <w:color w:val="000000"/>
          <w:sz w:val="22"/>
          <w:szCs w:val="22"/>
        </w:rPr>
      </w:pPr>
    </w:p>
    <w:p w14:paraId="23B2734C" w14:textId="77777777" w:rsidR="00192872" w:rsidRPr="009412E4" w:rsidRDefault="00192872" w:rsidP="00192872">
      <w:pPr>
        <w:pStyle w:val="NoSpacing"/>
        <w:rPr>
          <w:rFonts w:ascii="Garamond" w:hAnsi="Garamond" w:cstheme="minorHAnsi"/>
        </w:rPr>
      </w:pPr>
    </w:p>
    <w:p w14:paraId="1CFB5883" w14:textId="2B6D85CA" w:rsidR="00FC6947" w:rsidRPr="009412E4" w:rsidRDefault="00FC6947" w:rsidP="00ED5108">
      <w:pPr>
        <w:pStyle w:val="NoSpacing"/>
        <w:jc w:val="center"/>
        <w:rPr>
          <w:rFonts w:ascii="Garamond" w:hAnsi="Garamond" w:cstheme="minorHAnsi"/>
        </w:rPr>
      </w:pPr>
      <w:r w:rsidRPr="009412E4">
        <w:rPr>
          <w:rFonts w:ascii="Garamond" w:hAnsi="Garamond" w:cstheme="minorHAnsi"/>
        </w:rPr>
        <w:t xml:space="preserve">Heritage Hill State </w:t>
      </w:r>
      <w:r w:rsidR="00192872" w:rsidRPr="009412E4">
        <w:rPr>
          <w:rFonts w:ascii="Garamond" w:hAnsi="Garamond" w:cstheme="minorHAnsi"/>
        </w:rPr>
        <w:t xml:space="preserve">Historical Park </w:t>
      </w:r>
      <w:r w:rsidRPr="009412E4">
        <w:rPr>
          <w:rFonts w:ascii="Garamond" w:hAnsi="Garamond" w:cstheme="minorHAnsi"/>
        </w:rPr>
        <w:t>is an equal opportunity employer</w:t>
      </w:r>
      <w:r w:rsidR="00192872" w:rsidRPr="009412E4">
        <w:rPr>
          <w:rFonts w:ascii="Garamond" w:hAnsi="Garamond" w:cstheme="minorHAnsi"/>
        </w:rPr>
        <w:t>.</w:t>
      </w:r>
    </w:p>
    <w:p w14:paraId="717F5C0C" w14:textId="77777777" w:rsidR="00FC6947" w:rsidRPr="009A4501" w:rsidRDefault="00FC6947" w:rsidP="00E86015">
      <w:pPr>
        <w:rPr>
          <w:rFonts w:asciiTheme="minorHAnsi" w:hAnsiTheme="minorHAnsi" w:cstheme="minorHAnsi"/>
          <w:color w:val="000000"/>
          <w:sz w:val="22"/>
          <w:szCs w:val="22"/>
        </w:rPr>
      </w:pPr>
    </w:p>
    <w:p w14:paraId="6A5F5680" w14:textId="77777777" w:rsidR="00E86015" w:rsidRPr="009A4501" w:rsidRDefault="00E86015" w:rsidP="002412DF">
      <w:pPr>
        <w:tabs>
          <w:tab w:val="left" w:pos="720"/>
        </w:tabs>
        <w:rPr>
          <w:rFonts w:asciiTheme="minorHAnsi" w:hAnsiTheme="minorHAnsi"/>
          <w:b/>
          <w:sz w:val="22"/>
          <w:szCs w:val="22"/>
          <w:u w:val="single"/>
        </w:rPr>
      </w:pPr>
    </w:p>
    <w:sectPr w:rsidR="00E86015" w:rsidRPr="009A4501" w:rsidSect="00D4025C">
      <w:headerReference w:type="even" r:id="rId11"/>
      <w:headerReference w:type="default" r:id="rId12"/>
      <w:headerReference w:type="first" r:id="rId13"/>
      <w:pgSz w:w="12240" w:h="15840" w:code="1"/>
      <w:pgMar w:top="1080" w:right="1080" w:bottom="1080" w:left="108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C276" w14:textId="77777777" w:rsidR="00022D13" w:rsidRDefault="00022D13">
      <w:r>
        <w:separator/>
      </w:r>
    </w:p>
  </w:endnote>
  <w:endnote w:type="continuationSeparator" w:id="0">
    <w:p w14:paraId="5B39F1D6" w14:textId="77777777" w:rsidR="00022D13" w:rsidRDefault="00022D13">
      <w:r>
        <w:continuationSeparator/>
      </w:r>
    </w:p>
  </w:endnote>
  <w:endnote w:type="continuationNotice" w:id="1">
    <w:p w14:paraId="5B23A4EA" w14:textId="77777777" w:rsidR="00022D13" w:rsidRDefault="00022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784F0" w14:textId="77777777" w:rsidR="00022D13" w:rsidRDefault="00022D13">
      <w:r>
        <w:separator/>
      </w:r>
    </w:p>
  </w:footnote>
  <w:footnote w:type="continuationSeparator" w:id="0">
    <w:p w14:paraId="46312190" w14:textId="77777777" w:rsidR="00022D13" w:rsidRDefault="00022D13">
      <w:r>
        <w:continuationSeparator/>
      </w:r>
    </w:p>
  </w:footnote>
  <w:footnote w:type="continuationNotice" w:id="1">
    <w:p w14:paraId="143D2451" w14:textId="77777777" w:rsidR="00022D13" w:rsidRDefault="00022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EA9F" w14:textId="77777777" w:rsidR="00C72464" w:rsidRDefault="00143912">
    <w:pPr>
      <w:pStyle w:val="Header"/>
      <w:framePr w:wrap="around" w:vAnchor="text" w:hAnchor="margin" w:xAlign="right" w:y="1"/>
      <w:rPr>
        <w:rStyle w:val="PageNumber"/>
      </w:rPr>
    </w:pPr>
    <w:r>
      <w:rPr>
        <w:rStyle w:val="PageNumber"/>
      </w:rPr>
      <w:fldChar w:fldCharType="begin"/>
    </w:r>
    <w:r w:rsidR="00C72464">
      <w:rPr>
        <w:rStyle w:val="PageNumber"/>
      </w:rPr>
      <w:instrText xml:space="preserve">PAGE  </w:instrText>
    </w:r>
    <w:r>
      <w:rPr>
        <w:rStyle w:val="PageNumber"/>
      </w:rPr>
      <w:fldChar w:fldCharType="end"/>
    </w:r>
  </w:p>
  <w:p w14:paraId="5D4C8EA1" w14:textId="77777777" w:rsidR="00C72464" w:rsidRDefault="00C724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1EE6" w14:textId="77777777" w:rsidR="00C72464" w:rsidRDefault="00143912">
    <w:pPr>
      <w:pStyle w:val="Header"/>
      <w:framePr w:wrap="around" w:vAnchor="text" w:hAnchor="margin" w:xAlign="right" w:y="1"/>
      <w:rPr>
        <w:rStyle w:val="PageNumber"/>
      </w:rPr>
    </w:pPr>
    <w:r>
      <w:rPr>
        <w:rStyle w:val="PageNumber"/>
      </w:rPr>
      <w:fldChar w:fldCharType="begin"/>
    </w:r>
    <w:r w:rsidR="00C72464">
      <w:rPr>
        <w:rStyle w:val="PageNumber"/>
      </w:rPr>
      <w:instrText xml:space="preserve">PAGE  </w:instrText>
    </w:r>
    <w:r>
      <w:rPr>
        <w:rStyle w:val="PageNumber"/>
      </w:rPr>
      <w:fldChar w:fldCharType="separate"/>
    </w:r>
    <w:r w:rsidR="005D0448">
      <w:rPr>
        <w:rStyle w:val="PageNumber"/>
        <w:noProof/>
      </w:rPr>
      <w:t>2</w:t>
    </w:r>
    <w:r>
      <w:rPr>
        <w:rStyle w:val="PageNumber"/>
      </w:rPr>
      <w:fldChar w:fldCharType="end"/>
    </w:r>
  </w:p>
  <w:p w14:paraId="5AA12064" w14:textId="77777777" w:rsidR="00C72464" w:rsidRDefault="00C7246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9325" w14:textId="02EA0A87" w:rsidR="00692549" w:rsidRDefault="00CA2BA7" w:rsidP="004439E9">
    <w:pPr>
      <w:pStyle w:val="Header"/>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14:anchorId="190C9F30" wp14:editId="4891229F">
          <wp:simplePos x="0" y="0"/>
          <wp:positionH relativeFrom="column">
            <wp:posOffset>2209800</wp:posOffset>
          </wp:positionH>
          <wp:positionV relativeFrom="paragraph">
            <wp:posOffset>-9525</wp:posOffset>
          </wp:positionV>
          <wp:extent cx="2276475" cy="1224638"/>
          <wp:effectExtent l="0" t="0" r="0" b="0"/>
          <wp:wrapTopAndBottom/>
          <wp:docPr id="32742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1224638"/>
                  </a:xfrm>
                  <a:prstGeom prst="rect">
                    <a:avLst/>
                  </a:prstGeom>
                  <a:noFill/>
                  <a:ln>
                    <a:noFill/>
                  </a:ln>
                </pic:spPr>
              </pic:pic>
            </a:graphicData>
          </a:graphic>
        </wp:anchor>
      </w:drawing>
    </w:r>
  </w:p>
  <w:p w14:paraId="1CFA580B" w14:textId="0C3EF590" w:rsidR="00CA2BA7" w:rsidRPr="009412E4" w:rsidRDefault="00FC2309" w:rsidP="00CA2BA7">
    <w:pPr>
      <w:pStyle w:val="Header"/>
      <w:jc w:val="center"/>
      <w:rPr>
        <w:rFonts w:ascii="Garamond" w:hAnsi="Garamond"/>
        <w:b/>
        <w:bCs/>
        <w:sz w:val="48"/>
        <w:szCs w:val="48"/>
      </w:rPr>
    </w:pPr>
    <w:r w:rsidRPr="009412E4">
      <w:rPr>
        <w:rFonts w:ascii="Garamond" w:hAnsi="Garamond"/>
        <w:b/>
        <w:bCs/>
        <w:sz w:val="48"/>
        <w:szCs w:val="48"/>
      </w:rPr>
      <w:t xml:space="preserve">Marketing </w:t>
    </w:r>
    <w:r w:rsidR="00445F18" w:rsidRPr="009412E4">
      <w:rPr>
        <w:rFonts w:ascii="Garamond" w:hAnsi="Garamond"/>
        <w:b/>
        <w:bCs/>
        <w:sz w:val="48"/>
        <w:szCs w:val="48"/>
      </w:rPr>
      <w:t>and Communications Coordinator</w:t>
    </w:r>
  </w:p>
  <w:p w14:paraId="1D9CCEA3" w14:textId="77777777" w:rsidR="004E3B1E" w:rsidRPr="009A4501" w:rsidRDefault="004E3B1E" w:rsidP="00CA2BA7">
    <w:pPr>
      <w:pStyle w:val="Heade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0A5"/>
    <w:multiLevelType w:val="hybridMultilevel"/>
    <w:tmpl w:val="759C7B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6D4D"/>
    <w:multiLevelType w:val="hybridMultilevel"/>
    <w:tmpl w:val="F38E3D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7D7F"/>
    <w:multiLevelType w:val="hybridMultilevel"/>
    <w:tmpl w:val="A1E4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32B58"/>
    <w:multiLevelType w:val="hybridMultilevel"/>
    <w:tmpl w:val="0E369C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C07DF"/>
    <w:multiLevelType w:val="hybridMultilevel"/>
    <w:tmpl w:val="709457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B1590"/>
    <w:multiLevelType w:val="hybridMultilevel"/>
    <w:tmpl w:val="60F408C0"/>
    <w:lvl w:ilvl="0" w:tplc="0C4C36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92569"/>
    <w:multiLevelType w:val="hybridMultilevel"/>
    <w:tmpl w:val="AE5C71C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862F0E"/>
    <w:multiLevelType w:val="hybridMultilevel"/>
    <w:tmpl w:val="B890FF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108FA"/>
    <w:multiLevelType w:val="hybridMultilevel"/>
    <w:tmpl w:val="0C5A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92D85"/>
    <w:multiLevelType w:val="hybridMultilevel"/>
    <w:tmpl w:val="D33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17AC0"/>
    <w:multiLevelType w:val="hybridMultilevel"/>
    <w:tmpl w:val="B08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8152D"/>
    <w:multiLevelType w:val="hybridMultilevel"/>
    <w:tmpl w:val="47F6353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374379"/>
    <w:multiLevelType w:val="hybridMultilevel"/>
    <w:tmpl w:val="8C06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54ABD"/>
    <w:multiLevelType w:val="hybridMultilevel"/>
    <w:tmpl w:val="F59C03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1488E"/>
    <w:multiLevelType w:val="hybridMultilevel"/>
    <w:tmpl w:val="B9E63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22B01"/>
    <w:multiLevelType w:val="hybridMultilevel"/>
    <w:tmpl w:val="DBD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25A1F"/>
    <w:multiLevelType w:val="hybridMultilevel"/>
    <w:tmpl w:val="1AE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1184D"/>
    <w:multiLevelType w:val="hybridMultilevel"/>
    <w:tmpl w:val="346463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2D448B"/>
    <w:multiLevelType w:val="hybridMultilevel"/>
    <w:tmpl w:val="922A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246943">
    <w:abstractNumId w:val="17"/>
  </w:num>
  <w:num w:numId="2" w16cid:durableId="1248660625">
    <w:abstractNumId w:val="14"/>
  </w:num>
  <w:num w:numId="3" w16cid:durableId="1895384398">
    <w:abstractNumId w:val="3"/>
  </w:num>
  <w:num w:numId="4" w16cid:durableId="2009672034">
    <w:abstractNumId w:val="18"/>
  </w:num>
  <w:num w:numId="5" w16cid:durableId="2109883419">
    <w:abstractNumId w:val="12"/>
  </w:num>
  <w:num w:numId="6" w16cid:durableId="1307592901">
    <w:abstractNumId w:val="8"/>
  </w:num>
  <w:num w:numId="7" w16cid:durableId="1216160787">
    <w:abstractNumId w:val="6"/>
  </w:num>
  <w:num w:numId="8" w16cid:durableId="177349912">
    <w:abstractNumId w:val="7"/>
  </w:num>
  <w:num w:numId="9" w16cid:durableId="1091271686">
    <w:abstractNumId w:val="1"/>
  </w:num>
  <w:num w:numId="10" w16cid:durableId="1547913021">
    <w:abstractNumId w:val="11"/>
  </w:num>
  <w:num w:numId="11" w16cid:durableId="2132556178">
    <w:abstractNumId w:val="0"/>
  </w:num>
  <w:num w:numId="12" w16cid:durableId="1921518525">
    <w:abstractNumId w:val="4"/>
  </w:num>
  <w:num w:numId="13" w16cid:durableId="16280017">
    <w:abstractNumId w:val="13"/>
  </w:num>
  <w:num w:numId="14" w16cid:durableId="1004893524">
    <w:abstractNumId w:val="9"/>
  </w:num>
  <w:num w:numId="15" w16cid:durableId="1670476785">
    <w:abstractNumId w:val="15"/>
  </w:num>
  <w:num w:numId="16" w16cid:durableId="433862114">
    <w:abstractNumId w:val="5"/>
  </w:num>
  <w:num w:numId="17" w16cid:durableId="1005089385">
    <w:abstractNumId w:val="16"/>
  </w:num>
  <w:num w:numId="18" w16cid:durableId="1262295783">
    <w:abstractNumId w:val="10"/>
  </w:num>
  <w:num w:numId="19" w16cid:durableId="34185700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8B"/>
    <w:rsid w:val="00001356"/>
    <w:rsid w:val="00001A8D"/>
    <w:rsid w:val="00003155"/>
    <w:rsid w:val="00011BBB"/>
    <w:rsid w:val="00012701"/>
    <w:rsid w:val="00015105"/>
    <w:rsid w:val="000154A5"/>
    <w:rsid w:val="00016632"/>
    <w:rsid w:val="0001701C"/>
    <w:rsid w:val="00020F08"/>
    <w:rsid w:val="00022306"/>
    <w:rsid w:val="00022D13"/>
    <w:rsid w:val="00030622"/>
    <w:rsid w:val="000318D6"/>
    <w:rsid w:val="000326BD"/>
    <w:rsid w:val="00036B8B"/>
    <w:rsid w:val="00043425"/>
    <w:rsid w:val="00045A8E"/>
    <w:rsid w:val="000460FD"/>
    <w:rsid w:val="0005093A"/>
    <w:rsid w:val="00051C37"/>
    <w:rsid w:val="00055285"/>
    <w:rsid w:val="00055FD5"/>
    <w:rsid w:val="00056512"/>
    <w:rsid w:val="00072A88"/>
    <w:rsid w:val="000765A9"/>
    <w:rsid w:val="00082252"/>
    <w:rsid w:val="00082A4D"/>
    <w:rsid w:val="000839EA"/>
    <w:rsid w:val="00084473"/>
    <w:rsid w:val="000901F0"/>
    <w:rsid w:val="000917E2"/>
    <w:rsid w:val="000A067E"/>
    <w:rsid w:val="000A343D"/>
    <w:rsid w:val="000A6C69"/>
    <w:rsid w:val="000B2AE7"/>
    <w:rsid w:val="000B471F"/>
    <w:rsid w:val="000B7B96"/>
    <w:rsid w:val="000C0EA3"/>
    <w:rsid w:val="000C26A8"/>
    <w:rsid w:val="000C2870"/>
    <w:rsid w:val="000C294F"/>
    <w:rsid w:val="000C344B"/>
    <w:rsid w:val="000C56BC"/>
    <w:rsid w:val="000C741D"/>
    <w:rsid w:val="000D531A"/>
    <w:rsid w:val="000E1216"/>
    <w:rsid w:val="000E2DDD"/>
    <w:rsid w:val="000F4585"/>
    <w:rsid w:val="000F7FB0"/>
    <w:rsid w:val="001012E9"/>
    <w:rsid w:val="00102D61"/>
    <w:rsid w:val="00106A6B"/>
    <w:rsid w:val="001102C8"/>
    <w:rsid w:val="00113B86"/>
    <w:rsid w:val="0011548C"/>
    <w:rsid w:val="001163ED"/>
    <w:rsid w:val="001207B3"/>
    <w:rsid w:val="00120821"/>
    <w:rsid w:val="001251EB"/>
    <w:rsid w:val="00127CBA"/>
    <w:rsid w:val="00132ECC"/>
    <w:rsid w:val="00136493"/>
    <w:rsid w:val="001368BF"/>
    <w:rsid w:val="001431C4"/>
    <w:rsid w:val="00143912"/>
    <w:rsid w:val="00145A73"/>
    <w:rsid w:val="00154176"/>
    <w:rsid w:val="00155A10"/>
    <w:rsid w:val="00155C43"/>
    <w:rsid w:val="00161232"/>
    <w:rsid w:val="0016315B"/>
    <w:rsid w:val="00164301"/>
    <w:rsid w:val="00166DB6"/>
    <w:rsid w:val="00170A6A"/>
    <w:rsid w:val="00172E90"/>
    <w:rsid w:val="001807C5"/>
    <w:rsid w:val="00180C40"/>
    <w:rsid w:val="00180E22"/>
    <w:rsid w:val="00182D54"/>
    <w:rsid w:val="00182D99"/>
    <w:rsid w:val="00183714"/>
    <w:rsid w:val="00186C17"/>
    <w:rsid w:val="0018791F"/>
    <w:rsid w:val="00190A9A"/>
    <w:rsid w:val="00190D59"/>
    <w:rsid w:val="00192872"/>
    <w:rsid w:val="00193B44"/>
    <w:rsid w:val="00193F69"/>
    <w:rsid w:val="001A44E1"/>
    <w:rsid w:val="001A7774"/>
    <w:rsid w:val="001B26FD"/>
    <w:rsid w:val="001B7475"/>
    <w:rsid w:val="001B7F30"/>
    <w:rsid w:val="001C01B6"/>
    <w:rsid w:val="001C3DBF"/>
    <w:rsid w:val="001C7C99"/>
    <w:rsid w:val="001D6785"/>
    <w:rsid w:val="001D7FA8"/>
    <w:rsid w:val="001E3033"/>
    <w:rsid w:val="001E5569"/>
    <w:rsid w:val="001E583B"/>
    <w:rsid w:val="001E6734"/>
    <w:rsid w:val="001F14B8"/>
    <w:rsid w:val="001F3EEA"/>
    <w:rsid w:val="001F7A17"/>
    <w:rsid w:val="00200287"/>
    <w:rsid w:val="0020048C"/>
    <w:rsid w:val="00203706"/>
    <w:rsid w:val="00204BD6"/>
    <w:rsid w:val="002202E3"/>
    <w:rsid w:val="002244AB"/>
    <w:rsid w:val="002363D6"/>
    <w:rsid w:val="002407B8"/>
    <w:rsid w:val="00240B99"/>
    <w:rsid w:val="002412DF"/>
    <w:rsid w:val="00243E8F"/>
    <w:rsid w:val="00247D2D"/>
    <w:rsid w:val="00253F19"/>
    <w:rsid w:val="0025469C"/>
    <w:rsid w:val="00255D3F"/>
    <w:rsid w:val="002561C4"/>
    <w:rsid w:val="00261479"/>
    <w:rsid w:val="002615DF"/>
    <w:rsid w:val="00265098"/>
    <w:rsid w:val="00280B09"/>
    <w:rsid w:val="00286305"/>
    <w:rsid w:val="00287490"/>
    <w:rsid w:val="002877DD"/>
    <w:rsid w:val="0029668F"/>
    <w:rsid w:val="00296B7A"/>
    <w:rsid w:val="002B39C5"/>
    <w:rsid w:val="002C06B1"/>
    <w:rsid w:val="002C421F"/>
    <w:rsid w:val="002C4F7E"/>
    <w:rsid w:val="002D0B41"/>
    <w:rsid w:val="002D0B8B"/>
    <w:rsid w:val="002D38C7"/>
    <w:rsid w:val="002D6A44"/>
    <w:rsid w:val="002D7949"/>
    <w:rsid w:val="002E03CC"/>
    <w:rsid w:val="002E7E88"/>
    <w:rsid w:val="002F3081"/>
    <w:rsid w:val="002F7169"/>
    <w:rsid w:val="00303C32"/>
    <w:rsid w:val="003079C9"/>
    <w:rsid w:val="0031028C"/>
    <w:rsid w:val="00313B8E"/>
    <w:rsid w:val="00314FF2"/>
    <w:rsid w:val="00317ACB"/>
    <w:rsid w:val="00327DA9"/>
    <w:rsid w:val="00334E1E"/>
    <w:rsid w:val="003407C9"/>
    <w:rsid w:val="00341B7F"/>
    <w:rsid w:val="00341F22"/>
    <w:rsid w:val="00342F5C"/>
    <w:rsid w:val="003613F1"/>
    <w:rsid w:val="0036450F"/>
    <w:rsid w:val="0036474E"/>
    <w:rsid w:val="00365253"/>
    <w:rsid w:val="003652A6"/>
    <w:rsid w:val="00373CA5"/>
    <w:rsid w:val="00376363"/>
    <w:rsid w:val="00376E63"/>
    <w:rsid w:val="00380ECD"/>
    <w:rsid w:val="00385EF9"/>
    <w:rsid w:val="00386368"/>
    <w:rsid w:val="003919EE"/>
    <w:rsid w:val="003941F2"/>
    <w:rsid w:val="00394964"/>
    <w:rsid w:val="003949F5"/>
    <w:rsid w:val="003B4664"/>
    <w:rsid w:val="003C1D23"/>
    <w:rsid w:val="003C4313"/>
    <w:rsid w:val="003C4E16"/>
    <w:rsid w:val="003D17B8"/>
    <w:rsid w:val="003D3A77"/>
    <w:rsid w:val="003D674F"/>
    <w:rsid w:val="003E35FF"/>
    <w:rsid w:val="003E4E46"/>
    <w:rsid w:val="003E580D"/>
    <w:rsid w:val="003E7D15"/>
    <w:rsid w:val="003E7E9D"/>
    <w:rsid w:val="003F0009"/>
    <w:rsid w:val="003F58AE"/>
    <w:rsid w:val="003F632F"/>
    <w:rsid w:val="00400C6C"/>
    <w:rsid w:val="0040343F"/>
    <w:rsid w:val="004062C2"/>
    <w:rsid w:val="00411EB9"/>
    <w:rsid w:val="00420C80"/>
    <w:rsid w:val="00423AF1"/>
    <w:rsid w:val="00424BC9"/>
    <w:rsid w:val="00424D94"/>
    <w:rsid w:val="00433EB8"/>
    <w:rsid w:val="00433F93"/>
    <w:rsid w:val="00434C6D"/>
    <w:rsid w:val="004439E9"/>
    <w:rsid w:val="00445F18"/>
    <w:rsid w:val="00447461"/>
    <w:rsid w:val="0045570B"/>
    <w:rsid w:val="004568ED"/>
    <w:rsid w:val="004572CC"/>
    <w:rsid w:val="00462A33"/>
    <w:rsid w:val="004676C9"/>
    <w:rsid w:val="00470362"/>
    <w:rsid w:val="0047165A"/>
    <w:rsid w:val="00473961"/>
    <w:rsid w:val="004758A4"/>
    <w:rsid w:val="00477C0F"/>
    <w:rsid w:val="00485849"/>
    <w:rsid w:val="00486EE2"/>
    <w:rsid w:val="004870ED"/>
    <w:rsid w:val="00490F32"/>
    <w:rsid w:val="00491B8D"/>
    <w:rsid w:val="00496601"/>
    <w:rsid w:val="004B40A6"/>
    <w:rsid w:val="004B7E22"/>
    <w:rsid w:val="004B7E2E"/>
    <w:rsid w:val="004C3601"/>
    <w:rsid w:val="004D0BAF"/>
    <w:rsid w:val="004D57A1"/>
    <w:rsid w:val="004D6E7D"/>
    <w:rsid w:val="004E3B1E"/>
    <w:rsid w:val="004E3FF3"/>
    <w:rsid w:val="004F7714"/>
    <w:rsid w:val="00500936"/>
    <w:rsid w:val="00500AF8"/>
    <w:rsid w:val="0050134B"/>
    <w:rsid w:val="00506A09"/>
    <w:rsid w:val="00507C44"/>
    <w:rsid w:val="005137CB"/>
    <w:rsid w:val="00514013"/>
    <w:rsid w:val="0051740B"/>
    <w:rsid w:val="00517DF5"/>
    <w:rsid w:val="00522193"/>
    <w:rsid w:val="00524045"/>
    <w:rsid w:val="005271E4"/>
    <w:rsid w:val="00531603"/>
    <w:rsid w:val="00533CFB"/>
    <w:rsid w:val="0053627A"/>
    <w:rsid w:val="005379E2"/>
    <w:rsid w:val="005407CD"/>
    <w:rsid w:val="00540E46"/>
    <w:rsid w:val="00544597"/>
    <w:rsid w:val="00545B5A"/>
    <w:rsid w:val="00553BF7"/>
    <w:rsid w:val="0055419C"/>
    <w:rsid w:val="005606BC"/>
    <w:rsid w:val="00562BE6"/>
    <w:rsid w:val="00563663"/>
    <w:rsid w:val="00566C00"/>
    <w:rsid w:val="00576F8C"/>
    <w:rsid w:val="00583EEA"/>
    <w:rsid w:val="005972D1"/>
    <w:rsid w:val="00597A4A"/>
    <w:rsid w:val="005A060F"/>
    <w:rsid w:val="005A4AA7"/>
    <w:rsid w:val="005B0EB1"/>
    <w:rsid w:val="005C412E"/>
    <w:rsid w:val="005D0448"/>
    <w:rsid w:val="005D0753"/>
    <w:rsid w:val="005D088C"/>
    <w:rsid w:val="005D2B9A"/>
    <w:rsid w:val="005D5CE7"/>
    <w:rsid w:val="005D7D8C"/>
    <w:rsid w:val="005E4FDB"/>
    <w:rsid w:val="005F0952"/>
    <w:rsid w:val="005F2E05"/>
    <w:rsid w:val="005F37EA"/>
    <w:rsid w:val="005F3CB0"/>
    <w:rsid w:val="005F3F5E"/>
    <w:rsid w:val="005F4CCC"/>
    <w:rsid w:val="0060115F"/>
    <w:rsid w:val="006034D3"/>
    <w:rsid w:val="0060615F"/>
    <w:rsid w:val="006066DC"/>
    <w:rsid w:val="0061210E"/>
    <w:rsid w:val="006131ED"/>
    <w:rsid w:val="00615D42"/>
    <w:rsid w:val="00635316"/>
    <w:rsid w:val="006406AB"/>
    <w:rsid w:val="006462B0"/>
    <w:rsid w:val="006467B0"/>
    <w:rsid w:val="00650C0F"/>
    <w:rsid w:val="00652928"/>
    <w:rsid w:val="0065697E"/>
    <w:rsid w:val="0065709F"/>
    <w:rsid w:val="00661616"/>
    <w:rsid w:val="00664150"/>
    <w:rsid w:val="00673CD5"/>
    <w:rsid w:val="00682217"/>
    <w:rsid w:val="00682624"/>
    <w:rsid w:val="0068451C"/>
    <w:rsid w:val="00684D9F"/>
    <w:rsid w:val="006874D6"/>
    <w:rsid w:val="00690B9A"/>
    <w:rsid w:val="00692549"/>
    <w:rsid w:val="00694AAF"/>
    <w:rsid w:val="006959DF"/>
    <w:rsid w:val="00696297"/>
    <w:rsid w:val="006B1245"/>
    <w:rsid w:val="006C1768"/>
    <w:rsid w:val="006C3F16"/>
    <w:rsid w:val="006C4D3C"/>
    <w:rsid w:val="006D1D55"/>
    <w:rsid w:val="006D60CE"/>
    <w:rsid w:val="006E524C"/>
    <w:rsid w:val="006E6F95"/>
    <w:rsid w:val="006F2BE6"/>
    <w:rsid w:val="006F630E"/>
    <w:rsid w:val="006F7A06"/>
    <w:rsid w:val="00701229"/>
    <w:rsid w:val="00701494"/>
    <w:rsid w:val="00703338"/>
    <w:rsid w:val="007038A2"/>
    <w:rsid w:val="00704FFF"/>
    <w:rsid w:val="0070572D"/>
    <w:rsid w:val="00705923"/>
    <w:rsid w:val="0070712B"/>
    <w:rsid w:val="0070760B"/>
    <w:rsid w:val="00711B3C"/>
    <w:rsid w:val="00713883"/>
    <w:rsid w:val="00717A49"/>
    <w:rsid w:val="00731642"/>
    <w:rsid w:val="00731C41"/>
    <w:rsid w:val="007321C5"/>
    <w:rsid w:val="00733B64"/>
    <w:rsid w:val="007343D5"/>
    <w:rsid w:val="00734460"/>
    <w:rsid w:val="00737B5E"/>
    <w:rsid w:val="00740AB8"/>
    <w:rsid w:val="007423A3"/>
    <w:rsid w:val="00743894"/>
    <w:rsid w:val="0075086D"/>
    <w:rsid w:val="00750E84"/>
    <w:rsid w:val="00751CB0"/>
    <w:rsid w:val="0075375A"/>
    <w:rsid w:val="00755D4B"/>
    <w:rsid w:val="0076329C"/>
    <w:rsid w:val="0076674F"/>
    <w:rsid w:val="00781B17"/>
    <w:rsid w:val="007A00A1"/>
    <w:rsid w:val="007A3570"/>
    <w:rsid w:val="007A4F3D"/>
    <w:rsid w:val="007A57DA"/>
    <w:rsid w:val="007A6437"/>
    <w:rsid w:val="007B132D"/>
    <w:rsid w:val="007B14D9"/>
    <w:rsid w:val="007B16F1"/>
    <w:rsid w:val="007B269D"/>
    <w:rsid w:val="007B3CAF"/>
    <w:rsid w:val="007B4BC2"/>
    <w:rsid w:val="007C101D"/>
    <w:rsid w:val="007C5C9B"/>
    <w:rsid w:val="007C67F9"/>
    <w:rsid w:val="007D06AB"/>
    <w:rsid w:val="007D40AB"/>
    <w:rsid w:val="007E656E"/>
    <w:rsid w:val="007E6A37"/>
    <w:rsid w:val="007E7B32"/>
    <w:rsid w:val="007F5529"/>
    <w:rsid w:val="008008AC"/>
    <w:rsid w:val="008022A1"/>
    <w:rsid w:val="008043C0"/>
    <w:rsid w:val="00806D86"/>
    <w:rsid w:val="008073C6"/>
    <w:rsid w:val="00812E1B"/>
    <w:rsid w:val="0081316F"/>
    <w:rsid w:val="008143F7"/>
    <w:rsid w:val="00825B4E"/>
    <w:rsid w:val="00825F85"/>
    <w:rsid w:val="00840EDC"/>
    <w:rsid w:val="00840F0A"/>
    <w:rsid w:val="00846329"/>
    <w:rsid w:val="00846857"/>
    <w:rsid w:val="00847892"/>
    <w:rsid w:val="008507CF"/>
    <w:rsid w:val="0085174C"/>
    <w:rsid w:val="00851E9B"/>
    <w:rsid w:val="008540F2"/>
    <w:rsid w:val="008544CF"/>
    <w:rsid w:val="0085797E"/>
    <w:rsid w:val="00870ADC"/>
    <w:rsid w:val="008724A2"/>
    <w:rsid w:val="008734FD"/>
    <w:rsid w:val="008752AB"/>
    <w:rsid w:val="00875A5D"/>
    <w:rsid w:val="00876AED"/>
    <w:rsid w:val="00877341"/>
    <w:rsid w:val="00877981"/>
    <w:rsid w:val="008836E0"/>
    <w:rsid w:val="00885F2F"/>
    <w:rsid w:val="00886AD6"/>
    <w:rsid w:val="00887B65"/>
    <w:rsid w:val="00894969"/>
    <w:rsid w:val="008A18F7"/>
    <w:rsid w:val="008A4187"/>
    <w:rsid w:val="008B05EE"/>
    <w:rsid w:val="008B19FE"/>
    <w:rsid w:val="008B4EF1"/>
    <w:rsid w:val="008C03D2"/>
    <w:rsid w:val="008D0F6F"/>
    <w:rsid w:val="008D45FE"/>
    <w:rsid w:val="008D5337"/>
    <w:rsid w:val="008E1738"/>
    <w:rsid w:val="008E18EF"/>
    <w:rsid w:val="008F7DB2"/>
    <w:rsid w:val="009016D9"/>
    <w:rsid w:val="00906AC3"/>
    <w:rsid w:val="009162DE"/>
    <w:rsid w:val="009202DD"/>
    <w:rsid w:val="00923390"/>
    <w:rsid w:val="00926B00"/>
    <w:rsid w:val="00932E6B"/>
    <w:rsid w:val="00936B7E"/>
    <w:rsid w:val="009378B2"/>
    <w:rsid w:val="009412E4"/>
    <w:rsid w:val="009459E1"/>
    <w:rsid w:val="00956F22"/>
    <w:rsid w:val="009615D4"/>
    <w:rsid w:val="0096255B"/>
    <w:rsid w:val="00971E6E"/>
    <w:rsid w:val="00973A98"/>
    <w:rsid w:val="00973D01"/>
    <w:rsid w:val="00975ACE"/>
    <w:rsid w:val="00976C8C"/>
    <w:rsid w:val="0098092D"/>
    <w:rsid w:val="0098199A"/>
    <w:rsid w:val="009840FD"/>
    <w:rsid w:val="00985EE9"/>
    <w:rsid w:val="00986640"/>
    <w:rsid w:val="00996BD8"/>
    <w:rsid w:val="009974C1"/>
    <w:rsid w:val="009A4501"/>
    <w:rsid w:val="009A6587"/>
    <w:rsid w:val="009B2C85"/>
    <w:rsid w:val="009B33D0"/>
    <w:rsid w:val="009D21C0"/>
    <w:rsid w:val="009D5434"/>
    <w:rsid w:val="009D6D9E"/>
    <w:rsid w:val="009D7D67"/>
    <w:rsid w:val="009E2BC8"/>
    <w:rsid w:val="009F160B"/>
    <w:rsid w:val="009F6F93"/>
    <w:rsid w:val="009F78D2"/>
    <w:rsid w:val="009F7A57"/>
    <w:rsid w:val="00A00000"/>
    <w:rsid w:val="00A029FC"/>
    <w:rsid w:val="00A03B37"/>
    <w:rsid w:val="00A113D3"/>
    <w:rsid w:val="00A1225F"/>
    <w:rsid w:val="00A154B8"/>
    <w:rsid w:val="00A2468F"/>
    <w:rsid w:val="00A3020E"/>
    <w:rsid w:val="00A31708"/>
    <w:rsid w:val="00A32DBC"/>
    <w:rsid w:val="00A35FF7"/>
    <w:rsid w:val="00A37231"/>
    <w:rsid w:val="00A4063F"/>
    <w:rsid w:val="00A40CBA"/>
    <w:rsid w:val="00A41924"/>
    <w:rsid w:val="00A42392"/>
    <w:rsid w:val="00A515BA"/>
    <w:rsid w:val="00A53DEF"/>
    <w:rsid w:val="00A557A7"/>
    <w:rsid w:val="00A55880"/>
    <w:rsid w:val="00A5777A"/>
    <w:rsid w:val="00A70524"/>
    <w:rsid w:val="00A75F6F"/>
    <w:rsid w:val="00A76328"/>
    <w:rsid w:val="00A83FE6"/>
    <w:rsid w:val="00A877C6"/>
    <w:rsid w:val="00A900FD"/>
    <w:rsid w:val="00A909EE"/>
    <w:rsid w:val="00A95C90"/>
    <w:rsid w:val="00AA2E90"/>
    <w:rsid w:val="00AA7BA7"/>
    <w:rsid w:val="00AB4988"/>
    <w:rsid w:val="00AB5969"/>
    <w:rsid w:val="00AB6B3E"/>
    <w:rsid w:val="00AB7577"/>
    <w:rsid w:val="00AC35B4"/>
    <w:rsid w:val="00AC5C21"/>
    <w:rsid w:val="00AC644C"/>
    <w:rsid w:val="00AC6767"/>
    <w:rsid w:val="00AD17DB"/>
    <w:rsid w:val="00AD1E62"/>
    <w:rsid w:val="00AD239C"/>
    <w:rsid w:val="00AD24E4"/>
    <w:rsid w:val="00AD5457"/>
    <w:rsid w:val="00AD6D28"/>
    <w:rsid w:val="00AD6EA4"/>
    <w:rsid w:val="00AE21F1"/>
    <w:rsid w:val="00B05A0C"/>
    <w:rsid w:val="00B102C1"/>
    <w:rsid w:val="00B1055D"/>
    <w:rsid w:val="00B13040"/>
    <w:rsid w:val="00B1668A"/>
    <w:rsid w:val="00B302D0"/>
    <w:rsid w:val="00B308BB"/>
    <w:rsid w:val="00B3688D"/>
    <w:rsid w:val="00B36E76"/>
    <w:rsid w:val="00B4027E"/>
    <w:rsid w:val="00B40F5A"/>
    <w:rsid w:val="00B52A37"/>
    <w:rsid w:val="00B554D6"/>
    <w:rsid w:val="00B57835"/>
    <w:rsid w:val="00B57D03"/>
    <w:rsid w:val="00B60952"/>
    <w:rsid w:val="00B62347"/>
    <w:rsid w:val="00B64EB0"/>
    <w:rsid w:val="00B675E4"/>
    <w:rsid w:val="00B729D3"/>
    <w:rsid w:val="00B7307A"/>
    <w:rsid w:val="00B756D3"/>
    <w:rsid w:val="00B775D0"/>
    <w:rsid w:val="00B81A93"/>
    <w:rsid w:val="00B81F62"/>
    <w:rsid w:val="00B91BCB"/>
    <w:rsid w:val="00B9255F"/>
    <w:rsid w:val="00BA488F"/>
    <w:rsid w:val="00BA653B"/>
    <w:rsid w:val="00BB2164"/>
    <w:rsid w:val="00BB4769"/>
    <w:rsid w:val="00BB7F9F"/>
    <w:rsid w:val="00BC052B"/>
    <w:rsid w:val="00BD337A"/>
    <w:rsid w:val="00BD4955"/>
    <w:rsid w:val="00BD7F10"/>
    <w:rsid w:val="00BE04BB"/>
    <w:rsid w:val="00BE2ED2"/>
    <w:rsid w:val="00BE43DF"/>
    <w:rsid w:val="00BE54FF"/>
    <w:rsid w:val="00BF21B8"/>
    <w:rsid w:val="00BF257C"/>
    <w:rsid w:val="00C04519"/>
    <w:rsid w:val="00C1732C"/>
    <w:rsid w:val="00C214DE"/>
    <w:rsid w:val="00C2192D"/>
    <w:rsid w:val="00C24C6A"/>
    <w:rsid w:val="00C32FE4"/>
    <w:rsid w:val="00C335F6"/>
    <w:rsid w:val="00C33F94"/>
    <w:rsid w:val="00C347F7"/>
    <w:rsid w:val="00C3726B"/>
    <w:rsid w:val="00C456BA"/>
    <w:rsid w:val="00C46C13"/>
    <w:rsid w:val="00C53E4E"/>
    <w:rsid w:val="00C55478"/>
    <w:rsid w:val="00C663E5"/>
    <w:rsid w:val="00C6688B"/>
    <w:rsid w:val="00C67533"/>
    <w:rsid w:val="00C70EF0"/>
    <w:rsid w:val="00C71ECC"/>
    <w:rsid w:val="00C72464"/>
    <w:rsid w:val="00C85DE7"/>
    <w:rsid w:val="00C863BD"/>
    <w:rsid w:val="00C918E6"/>
    <w:rsid w:val="00C9296C"/>
    <w:rsid w:val="00C92BE5"/>
    <w:rsid w:val="00C93854"/>
    <w:rsid w:val="00C94ADD"/>
    <w:rsid w:val="00C964AB"/>
    <w:rsid w:val="00CA154A"/>
    <w:rsid w:val="00CA2BA7"/>
    <w:rsid w:val="00CA73F0"/>
    <w:rsid w:val="00CB16F6"/>
    <w:rsid w:val="00CB72CE"/>
    <w:rsid w:val="00CC10D2"/>
    <w:rsid w:val="00CC7051"/>
    <w:rsid w:val="00CD1DAA"/>
    <w:rsid w:val="00CD52CA"/>
    <w:rsid w:val="00CD62E7"/>
    <w:rsid w:val="00CE0E20"/>
    <w:rsid w:val="00CE3772"/>
    <w:rsid w:val="00CE4023"/>
    <w:rsid w:val="00CE78AA"/>
    <w:rsid w:val="00CF0784"/>
    <w:rsid w:val="00CF1A71"/>
    <w:rsid w:val="00D000F3"/>
    <w:rsid w:val="00D1126C"/>
    <w:rsid w:val="00D140D7"/>
    <w:rsid w:val="00D20B0D"/>
    <w:rsid w:val="00D20E5E"/>
    <w:rsid w:val="00D25898"/>
    <w:rsid w:val="00D31D7F"/>
    <w:rsid w:val="00D330D9"/>
    <w:rsid w:val="00D36BCB"/>
    <w:rsid w:val="00D4025C"/>
    <w:rsid w:val="00D44CDB"/>
    <w:rsid w:val="00D47638"/>
    <w:rsid w:val="00D606C4"/>
    <w:rsid w:val="00D62F4D"/>
    <w:rsid w:val="00D677CB"/>
    <w:rsid w:val="00D7114F"/>
    <w:rsid w:val="00D7148B"/>
    <w:rsid w:val="00D74EFD"/>
    <w:rsid w:val="00D80036"/>
    <w:rsid w:val="00D83BD0"/>
    <w:rsid w:val="00D84B45"/>
    <w:rsid w:val="00D8723A"/>
    <w:rsid w:val="00D94C9F"/>
    <w:rsid w:val="00D95A33"/>
    <w:rsid w:val="00D96D83"/>
    <w:rsid w:val="00D9794F"/>
    <w:rsid w:val="00D97D66"/>
    <w:rsid w:val="00DA0F01"/>
    <w:rsid w:val="00DA508B"/>
    <w:rsid w:val="00DA5799"/>
    <w:rsid w:val="00DA7FCA"/>
    <w:rsid w:val="00DB0289"/>
    <w:rsid w:val="00DB1A92"/>
    <w:rsid w:val="00DB3F3E"/>
    <w:rsid w:val="00DB5C47"/>
    <w:rsid w:val="00DB6E3C"/>
    <w:rsid w:val="00DC2750"/>
    <w:rsid w:val="00DC362D"/>
    <w:rsid w:val="00DD21FC"/>
    <w:rsid w:val="00DD401D"/>
    <w:rsid w:val="00DD59DB"/>
    <w:rsid w:val="00DD5DE4"/>
    <w:rsid w:val="00DE3E3C"/>
    <w:rsid w:val="00DE3F1D"/>
    <w:rsid w:val="00DE7638"/>
    <w:rsid w:val="00DF0337"/>
    <w:rsid w:val="00DF5BC3"/>
    <w:rsid w:val="00DF7E74"/>
    <w:rsid w:val="00E01AF6"/>
    <w:rsid w:val="00E033E4"/>
    <w:rsid w:val="00E03884"/>
    <w:rsid w:val="00E04ED7"/>
    <w:rsid w:val="00E11AB4"/>
    <w:rsid w:val="00E12EE7"/>
    <w:rsid w:val="00E20C63"/>
    <w:rsid w:val="00E27940"/>
    <w:rsid w:val="00E32460"/>
    <w:rsid w:val="00E35062"/>
    <w:rsid w:val="00E438B2"/>
    <w:rsid w:val="00E473C1"/>
    <w:rsid w:val="00E535ED"/>
    <w:rsid w:val="00E60424"/>
    <w:rsid w:val="00E605D7"/>
    <w:rsid w:val="00E711C4"/>
    <w:rsid w:val="00E71DB8"/>
    <w:rsid w:val="00E7267D"/>
    <w:rsid w:val="00E7465E"/>
    <w:rsid w:val="00E767E5"/>
    <w:rsid w:val="00E77C82"/>
    <w:rsid w:val="00E81DB9"/>
    <w:rsid w:val="00E824CE"/>
    <w:rsid w:val="00E83C4A"/>
    <w:rsid w:val="00E84B4E"/>
    <w:rsid w:val="00E86015"/>
    <w:rsid w:val="00E86C6B"/>
    <w:rsid w:val="00E91901"/>
    <w:rsid w:val="00E94901"/>
    <w:rsid w:val="00EB091A"/>
    <w:rsid w:val="00ED0B2E"/>
    <w:rsid w:val="00ED40F2"/>
    <w:rsid w:val="00ED5108"/>
    <w:rsid w:val="00EE0CAC"/>
    <w:rsid w:val="00EE26B4"/>
    <w:rsid w:val="00EE7807"/>
    <w:rsid w:val="00EF4027"/>
    <w:rsid w:val="00EF489E"/>
    <w:rsid w:val="00EF6526"/>
    <w:rsid w:val="00F14F0D"/>
    <w:rsid w:val="00F2404E"/>
    <w:rsid w:val="00F26E28"/>
    <w:rsid w:val="00F2715E"/>
    <w:rsid w:val="00F331DB"/>
    <w:rsid w:val="00F44815"/>
    <w:rsid w:val="00F478AD"/>
    <w:rsid w:val="00F5561E"/>
    <w:rsid w:val="00F6353F"/>
    <w:rsid w:val="00F6538D"/>
    <w:rsid w:val="00F65CCD"/>
    <w:rsid w:val="00F70180"/>
    <w:rsid w:val="00F7565B"/>
    <w:rsid w:val="00F767BA"/>
    <w:rsid w:val="00F82C4A"/>
    <w:rsid w:val="00F9227B"/>
    <w:rsid w:val="00F927A5"/>
    <w:rsid w:val="00F96C0F"/>
    <w:rsid w:val="00F976CB"/>
    <w:rsid w:val="00F97D9D"/>
    <w:rsid w:val="00FA0FCF"/>
    <w:rsid w:val="00FA36F1"/>
    <w:rsid w:val="00FA5905"/>
    <w:rsid w:val="00FA6E3E"/>
    <w:rsid w:val="00FB0D57"/>
    <w:rsid w:val="00FB5626"/>
    <w:rsid w:val="00FB7647"/>
    <w:rsid w:val="00FC1EB7"/>
    <w:rsid w:val="00FC2309"/>
    <w:rsid w:val="00FC2685"/>
    <w:rsid w:val="00FC4D80"/>
    <w:rsid w:val="00FC6947"/>
    <w:rsid w:val="00FE0580"/>
    <w:rsid w:val="00FE1D7B"/>
    <w:rsid w:val="00FE57EB"/>
    <w:rsid w:val="00FE59E5"/>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C24F8"/>
  <w15:docId w15:val="{CD5450EE-9783-4B0C-B874-BD33FCD1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176"/>
    <w:rPr>
      <w:rFonts w:eastAsia="Times New Roman"/>
      <w:sz w:val="24"/>
      <w:lang w:eastAsia="en-US"/>
    </w:rPr>
  </w:style>
  <w:style w:type="paragraph" w:styleId="Heading1">
    <w:name w:val="heading 1"/>
    <w:basedOn w:val="Normal"/>
    <w:next w:val="Normal"/>
    <w:link w:val="Heading1Char"/>
    <w:qFormat/>
    <w:rsid w:val="002546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94C9F"/>
    <w:pPr>
      <w:keepNext/>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4176"/>
    <w:rPr>
      <w:sz w:val="20"/>
    </w:rPr>
  </w:style>
  <w:style w:type="paragraph" w:styleId="Header">
    <w:name w:val="header"/>
    <w:basedOn w:val="Normal"/>
    <w:rsid w:val="00154176"/>
    <w:pPr>
      <w:tabs>
        <w:tab w:val="center" w:pos="4320"/>
        <w:tab w:val="right" w:pos="8640"/>
      </w:tabs>
    </w:pPr>
  </w:style>
  <w:style w:type="character" w:styleId="PageNumber">
    <w:name w:val="page number"/>
    <w:basedOn w:val="DefaultParagraphFont"/>
    <w:rsid w:val="00154176"/>
  </w:style>
  <w:style w:type="paragraph" w:styleId="BalloonText">
    <w:name w:val="Balloon Text"/>
    <w:basedOn w:val="Normal"/>
    <w:semiHidden/>
    <w:rsid w:val="00022306"/>
    <w:rPr>
      <w:rFonts w:ascii="Tahoma" w:hAnsi="Tahoma" w:cs="Tahoma"/>
      <w:sz w:val="16"/>
      <w:szCs w:val="16"/>
    </w:rPr>
  </w:style>
  <w:style w:type="character" w:styleId="CommentReference">
    <w:name w:val="annotation reference"/>
    <w:basedOn w:val="DefaultParagraphFont"/>
    <w:rsid w:val="00C663E5"/>
    <w:rPr>
      <w:sz w:val="16"/>
      <w:szCs w:val="16"/>
    </w:rPr>
  </w:style>
  <w:style w:type="paragraph" w:styleId="CommentText">
    <w:name w:val="annotation text"/>
    <w:basedOn w:val="Normal"/>
    <w:link w:val="CommentTextChar"/>
    <w:rsid w:val="00C663E5"/>
    <w:rPr>
      <w:sz w:val="20"/>
    </w:rPr>
  </w:style>
  <w:style w:type="character" w:customStyle="1" w:styleId="CommentTextChar">
    <w:name w:val="Comment Text Char"/>
    <w:basedOn w:val="DefaultParagraphFont"/>
    <w:link w:val="CommentText"/>
    <w:rsid w:val="00C663E5"/>
    <w:rPr>
      <w:rFonts w:eastAsia="Times New Roman"/>
      <w:lang w:eastAsia="en-US"/>
    </w:rPr>
  </w:style>
  <w:style w:type="paragraph" w:styleId="CommentSubject">
    <w:name w:val="annotation subject"/>
    <w:basedOn w:val="CommentText"/>
    <w:next w:val="CommentText"/>
    <w:link w:val="CommentSubjectChar"/>
    <w:rsid w:val="00C663E5"/>
    <w:rPr>
      <w:b/>
      <w:bCs/>
    </w:rPr>
  </w:style>
  <w:style w:type="character" w:customStyle="1" w:styleId="CommentSubjectChar">
    <w:name w:val="Comment Subject Char"/>
    <w:basedOn w:val="CommentTextChar"/>
    <w:link w:val="CommentSubject"/>
    <w:rsid w:val="00C663E5"/>
    <w:rPr>
      <w:rFonts w:eastAsia="Times New Roman"/>
      <w:b/>
      <w:bCs/>
      <w:lang w:eastAsia="en-US"/>
    </w:rPr>
  </w:style>
  <w:style w:type="paragraph" w:styleId="ListParagraph">
    <w:name w:val="List Paragraph"/>
    <w:basedOn w:val="Normal"/>
    <w:uiPriority w:val="34"/>
    <w:qFormat/>
    <w:rsid w:val="00F7565B"/>
    <w:pPr>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D94C9F"/>
    <w:rPr>
      <w:rFonts w:eastAsia="Times New Roman"/>
      <w:b/>
      <w:color w:val="000000"/>
      <w:sz w:val="24"/>
      <w:lang w:eastAsia="en-US"/>
    </w:rPr>
  </w:style>
  <w:style w:type="table" w:styleId="TableGrid">
    <w:name w:val="Table Grid"/>
    <w:basedOn w:val="TableNormal"/>
    <w:rsid w:val="00D94C9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066DC"/>
    <w:rPr>
      <w:color w:val="0000FF"/>
      <w:u w:val="single"/>
    </w:rPr>
  </w:style>
  <w:style w:type="paragraph" w:styleId="Footer">
    <w:name w:val="footer"/>
    <w:basedOn w:val="Normal"/>
    <w:link w:val="FooterChar"/>
    <w:unhideWhenUsed/>
    <w:rsid w:val="006066DC"/>
    <w:pPr>
      <w:tabs>
        <w:tab w:val="center" w:pos="4680"/>
        <w:tab w:val="right" w:pos="9360"/>
      </w:tabs>
    </w:pPr>
  </w:style>
  <w:style w:type="character" w:customStyle="1" w:styleId="FooterChar">
    <w:name w:val="Footer Char"/>
    <w:basedOn w:val="DefaultParagraphFont"/>
    <w:link w:val="Footer"/>
    <w:rsid w:val="006066DC"/>
    <w:rPr>
      <w:rFonts w:eastAsia="Times New Roman"/>
      <w:sz w:val="24"/>
      <w:lang w:eastAsia="en-US"/>
    </w:rPr>
  </w:style>
  <w:style w:type="paragraph" w:styleId="NoSpacing">
    <w:name w:val="No Spacing"/>
    <w:uiPriority w:val="1"/>
    <w:qFormat/>
    <w:rsid w:val="00A909EE"/>
    <w:rPr>
      <w:rFonts w:ascii="Calibri" w:eastAsia="Calibri" w:hAnsi="Calibri"/>
      <w:sz w:val="22"/>
      <w:szCs w:val="22"/>
      <w:lang w:eastAsia="en-US"/>
    </w:rPr>
  </w:style>
  <w:style w:type="paragraph" w:styleId="BodyText">
    <w:name w:val="Body Text"/>
    <w:basedOn w:val="Normal"/>
    <w:link w:val="BodyTextChar"/>
    <w:uiPriority w:val="99"/>
    <w:unhideWhenUsed/>
    <w:rsid w:val="002D0B8B"/>
    <w:pPr>
      <w:spacing w:after="120"/>
    </w:pPr>
    <w:rPr>
      <w:szCs w:val="24"/>
    </w:rPr>
  </w:style>
  <w:style w:type="character" w:customStyle="1" w:styleId="BodyTextChar">
    <w:name w:val="Body Text Char"/>
    <w:basedOn w:val="DefaultParagraphFont"/>
    <w:link w:val="BodyText"/>
    <w:uiPriority w:val="99"/>
    <w:rsid w:val="002D0B8B"/>
    <w:rPr>
      <w:rFonts w:eastAsia="Times New Roman"/>
      <w:sz w:val="24"/>
      <w:szCs w:val="24"/>
      <w:lang w:eastAsia="en-US"/>
    </w:rPr>
  </w:style>
  <w:style w:type="paragraph" w:customStyle="1" w:styleId="Header1">
    <w:name w:val="Header1"/>
    <w:rsid w:val="001E5569"/>
    <w:pPr>
      <w:tabs>
        <w:tab w:val="center" w:pos="4320"/>
        <w:tab w:val="right" w:pos="8640"/>
      </w:tabs>
    </w:pPr>
    <w:rPr>
      <w:rFonts w:eastAsia="ヒラギノ角ゴ Pro W3"/>
      <w:color w:val="000000"/>
      <w:sz w:val="24"/>
      <w:lang w:eastAsia="en-US"/>
    </w:rPr>
  </w:style>
  <w:style w:type="character" w:customStyle="1" w:styleId="apple-converted-space">
    <w:name w:val="apple-converted-space"/>
    <w:rsid w:val="001E5569"/>
  </w:style>
  <w:style w:type="character" w:customStyle="1" w:styleId="xbe">
    <w:name w:val="_xbe"/>
    <w:rsid w:val="001E5569"/>
  </w:style>
  <w:style w:type="character" w:customStyle="1" w:styleId="Heading1Char">
    <w:name w:val="Heading 1 Char"/>
    <w:basedOn w:val="DefaultParagraphFont"/>
    <w:link w:val="Heading1"/>
    <w:rsid w:val="0025469C"/>
    <w:rPr>
      <w:rFonts w:asciiTheme="majorHAnsi" w:eastAsiaTheme="majorEastAsia" w:hAnsiTheme="majorHAnsi" w:cstheme="majorBidi"/>
      <w:color w:val="365F91" w:themeColor="accent1" w:themeShade="BF"/>
      <w:sz w:val="32"/>
      <w:szCs w:val="32"/>
      <w:lang w:eastAsia="en-US"/>
    </w:rPr>
  </w:style>
  <w:style w:type="character" w:styleId="Emphasis">
    <w:name w:val="Emphasis"/>
    <w:basedOn w:val="DefaultParagraphFont"/>
    <w:uiPriority w:val="20"/>
    <w:qFormat/>
    <w:rsid w:val="004439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7140">
      <w:bodyDiv w:val="1"/>
      <w:marLeft w:val="0"/>
      <w:marRight w:val="0"/>
      <w:marTop w:val="0"/>
      <w:marBottom w:val="0"/>
      <w:divBdr>
        <w:top w:val="none" w:sz="0" w:space="0" w:color="auto"/>
        <w:left w:val="none" w:sz="0" w:space="0" w:color="auto"/>
        <w:bottom w:val="none" w:sz="0" w:space="0" w:color="auto"/>
        <w:right w:val="none" w:sz="0" w:space="0" w:color="auto"/>
      </w:divBdr>
    </w:div>
    <w:div w:id="634605326">
      <w:bodyDiv w:val="1"/>
      <w:marLeft w:val="0"/>
      <w:marRight w:val="0"/>
      <w:marTop w:val="0"/>
      <w:marBottom w:val="0"/>
      <w:divBdr>
        <w:top w:val="none" w:sz="0" w:space="0" w:color="auto"/>
        <w:left w:val="none" w:sz="0" w:space="0" w:color="auto"/>
        <w:bottom w:val="none" w:sz="0" w:space="0" w:color="auto"/>
        <w:right w:val="none" w:sz="0" w:space="0" w:color="auto"/>
      </w:divBdr>
    </w:div>
    <w:div w:id="769667380">
      <w:bodyDiv w:val="1"/>
      <w:marLeft w:val="0"/>
      <w:marRight w:val="0"/>
      <w:marTop w:val="0"/>
      <w:marBottom w:val="0"/>
      <w:divBdr>
        <w:top w:val="none" w:sz="0" w:space="0" w:color="auto"/>
        <w:left w:val="none" w:sz="0" w:space="0" w:color="auto"/>
        <w:bottom w:val="none" w:sz="0" w:space="0" w:color="auto"/>
        <w:right w:val="none" w:sz="0" w:space="0" w:color="auto"/>
      </w:divBdr>
    </w:div>
    <w:div w:id="857543598">
      <w:bodyDiv w:val="1"/>
      <w:marLeft w:val="0"/>
      <w:marRight w:val="0"/>
      <w:marTop w:val="0"/>
      <w:marBottom w:val="0"/>
      <w:divBdr>
        <w:top w:val="none" w:sz="0" w:space="0" w:color="auto"/>
        <w:left w:val="none" w:sz="0" w:space="0" w:color="auto"/>
        <w:bottom w:val="none" w:sz="0" w:space="0" w:color="auto"/>
        <w:right w:val="none" w:sz="0" w:space="0" w:color="auto"/>
      </w:divBdr>
    </w:div>
    <w:div w:id="1234008473">
      <w:bodyDiv w:val="1"/>
      <w:marLeft w:val="0"/>
      <w:marRight w:val="0"/>
      <w:marTop w:val="0"/>
      <w:marBottom w:val="0"/>
      <w:divBdr>
        <w:top w:val="none" w:sz="0" w:space="0" w:color="auto"/>
        <w:left w:val="none" w:sz="0" w:space="0" w:color="auto"/>
        <w:bottom w:val="none" w:sz="0" w:space="0" w:color="auto"/>
        <w:right w:val="none" w:sz="0" w:space="0" w:color="auto"/>
      </w:divBdr>
    </w:div>
    <w:div w:id="1425224418">
      <w:bodyDiv w:val="1"/>
      <w:marLeft w:val="0"/>
      <w:marRight w:val="0"/>
      <w:marTop w:val="0"/>
      <w:marBottom w:val="0"/>
      <w:divBdr>
        <w:top w:val="none" w:sz="0" w:space="0" w:color="auto"/>
        <w:left w:val="none" w:sz="0" w:space="0" w:color="auto"/>
        <w:bottom w:val="none" w:sz="0" w:space="0" w:color="auto"/>
        <w:right w:val="none" w:sz="0" w:space="0" w:color="auto"/>
      </w:divBdr>
    </w:div>
    <w:div w:id="1489319795">
      <w:bodyDiv w:val="1"/>
      <w:marLeft w:val="0"/>
      <w:marRight w:val="0"/>
      <w:marTop w:val="0"/>
      <w:marBottom w:val="0"/>
      <w:divBdr>
        <w:top w:val="none" w:sz="0" w:space="0" w:color="auto"/>
        <w:left w:val="none" w:sz="0" w:space="0" w:color="auto"/>
        <w:bottom w:val="none" w:sz="0" w:space="0" w:color="auto"/>
        <w:right w:val="none" w:sz="0" w:space="0" w:color="auto"/>
      </w:divBdr>
    </w:div>
    <w:div w:id="1858884699">
      <w:bodyDiv w:val="1"/>
      <w:marLeft w:val="0"/>
      <w:marRight w:val="0"/>
      <w:marTop w:val="0"/>
      <w:marBottom w:val="0"/>
      <w:divBdr>
        <w:top w:val="none" w:sz="0" w:space="0" w:color="auto"/>
        <w:left w:val="none" w:sz="0" w:space="0" w:color="auto"/>
        <w:bottom w:val="none" w:sz="0" w:space="0" w:color="auto"/>
        <w:right w:val="none" w:sz="0" w:space="0" w:color="auto"/>
      </w:divBdr>
    </w:div>
    <w:div w:id="19345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2bd095-2be4-418f-acf4-ab5f7e1a1f54" xsi:nil="true"/>
    <lcf76f155ced4ddcb4097134ff3c332f xmlns="ad6ea361-c877-4945-a3e9-a9ac5f15e9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59BC4675C9D24DB65BDC8156AEFF28" ma:contentTypeVersion="18" ma:contentTypeDescription="Create a new document." ma:contentTypeScope="" ma:versionID="55bcad51af5c73382703787d6c7eea51">
  <xsd:schema xmlns:xsd="http://www.w3.org/2001/XMLSchema" xmlns:xs="http://www.w3.org/2001/XMLSchema" xmlns:p="http://schemas.microsoft.com/office/2006/metadata/properties" xmlns:ns2="ad6ea361-c877-4945-a3e9-a9ac5f15e90b" xmlns:ns3="992bd095-2be4-418f-acf4-ab5f7e1a1f54" targetNamespace="http://schemas.microsoft.com/office/2006/metadata/properties" ma:root="true" ma:fieldsID="75d343aa90231a17bab3b8df033683b7" ns2:_="" ns3:_="">
    <xsd:import namespace="ad6ea361-c877-4945-a3e9-a9ac5f15e90b"/>
    <xsd:import namespace="992bd095-2be4-418f-acf4-ab5f7e1a1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a361-c877-4945-a3e9-a9ac5f15e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ad07a3-8bce-41c1-9828-551851742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bd095-2be4-418f-acf4-ab5f7e1a1f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ef24df-fcb9-4966-9c2d-682ae8253f69}" ma:internalName="TaxCatchAll" ma:showField="CatchAllData" ma:web="992bd095-2be4-418f-acf4-ab5f7e1a1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C01E6-CD4E-48CC-B54C-C4EDA584083A}">
  <ds:schemaRefs>
    <ds:schemaRef ds:uri="http://schemas.microsoft.com/sharepoint/v3/contenttype/forms"/>
  </ds:schemaRefs>
</ds:datastoreItem>
</file>

<file path=customXml/itemProps2.xml><?xml version="1.0" encoding="utf-8"?>
<ds:datastoreItem xmlns:ds="http://schemas.openxmlformats.org/officeDocument/2006/customXml" ds:itemID="{FC0F1B98-B6FF-4327-84C3-D40BB7991AAD}">
  <ds:schemaRefs>
    <ds:schemaRef ds:uri="http://schemas.microsoft.com/office/2006/metadata/properties"/>
    <ds:schemaRef ds:uri="http://schemas.microsoft.com/office/infopath/2007/PartnerControls"/>
    <ds:schemaRef ds:uri="992bd095-2be4-418f-acf4-ab5f7e1a1f54"/>
    <ds:schemaRef ds:uri="ad6ea361-c877-4945-a3e9-a9ac5f15e90b"/>
  </ds:schemaRefs>
</ds:datastoreItem>
</file>

<file path=customXml/itemProps3.xml><?xml version="1.0" encoding="utf-8"?>
<ds:datastoreItem xmlns:ds="http://schemas.openxmlformats.org/officeDocument/2006/customXml" ds:itemID="{CF3ACB27-CB5C-4303-A761-40935290A7D1}">
  <ds:schemaRefs>
    <ds:schemaRef ds:uri="http://schemas.openxmlformats.org/officeDocument/2006/bibliography"/>
  </ds:schemaRefs>
</ds:datastoreItem>
</file>

<file path=customXml/itemProps4.xml><?xml version="1.0" encoding="utf-8"?>
<ds:datastoreItem xmlns:ds="http://schemas.openxmlformats.org/officeDocument/2006/customXml" ds:itemID="{D3C3E45E-2D73-4177-AA11-482B06A4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a361-c877-4945-a3e9-a9ac5f15e90b"/>
    <ds:schemaRef ds:uri="992bd095-2be4-418f-acf4-ab5f7e1a1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UWSP</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rmanzke</dc:creator>
  <cp:lastModifiedBy>Elizabeth Jolly-Haslitt</cp:lastModifiedBy>
  <cp:revision>4</cp:revision>
  <cp:lastPrinted>2025-01-08T16:11:00Z</cp:lastPrinted>
  <dcterms:created xsi:type="dcterms:W3CDTF">2025-01-13T16:33:00Z</dcterms:created>
  <dcterms:modified xsi:type="dcterms:W3CDTF">2025-01-13T20:30:00Z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0x010100BB59BC4675C9D24DB65BDC8156AEFF28</vt:lpwstr>
  </property>
  <property fmtid="{D5CDD505-2E9C-101B-9397-08002B2CF9AE}" pid="3" name="MediaServiceImageTags">
    <vt:lpwstr/>
  </property>
</Properties>
</file>